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6A" w:rsidRPr="00475BEB" w:rsidRDefault="00475BEB" w:rsidP="00475B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475BEB">
        <w:rPr>
          <w:rFonts w:ascii="Times New Roman" w:hAnsi="Times New Roman" w:cs="Times New Roman"/>
          <w:sz w:val="32"/>
          <w:szCs w:val="32"/>
        </w:rPr>
        <w:t>ПРОЕКТ</w:t>
      </w: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0016A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F0016A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F0016A">
        <w:rPr>
          <w:rFonts w:ascii="Times New Roman" w:hAnsi="Times New Roman" w:cs="Times New Roman"/>
          <w:b/>
          <w:szCs w:val="28"/>
        </w:rPr>
        <w:t xml:space="preserve">АДМИНИСТРАЦИИ ШПАКОВСКОГО МУНИЦИПАЛЬНОГО РАЙОНА </w:t>
      </w:r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F0016A">
        <w:rPr>
          <w:rFonts w:ascii="Times New Roman" w:hAnsi="Times New Roman" w:cs="Times New Roman"/>
          <w:b/>
          <w:szCs w:val="28"/>
        </w:rPr>
        <w:t>СТАВРОПОЛЬСКОГО КРАЯ</w:t>
      </w:r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016A">
        <w:rPr>
          <w:rFonts w:ascii="Times New Roman" w:hAnsi="Times New Roman" w:cs="Times New Roman"/>
          <w:b/>
        </w:rPr>
        <w:t>г</w:t>
      </w:r>
      <w:proofErr w:type="gramStart"/>
      <w:r w:rsidRPr="00F0016A">
        <w:rPr>
          <w:rFonts w:ascii="Times New Roman" w:hAnsi="Times New Roman" w:cs="Times New Roman"/>
          <w:b/>
        </w:rPr>
        <w:t>.М</w:t>
      </w:r>
      <w:proofErr w:type="gramEnd"/>
      <w:r w:rsidRPr="00F0016A">
        <w:rPr>
          <w:rFonts w:ascii="Times New Roman" w:hAnsi="Times New Roman" w:cs="Times New Roman"/>
          <w:b/>
        </w:rPr>
        <w:t>ихайловск</w:t>
      </w:r>
      <w:proofErr w:type="spellEnd"/>
    </w:p>
    <w:p w:rsidR="00F0016A" w:rsidRPr="00F0016A" w:rsidRDefault="00F0016A" w:rsidP="00F00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Default="00F0016A" w:rsidP="00F0016A">
      <w:pPr>
        <w:spacing w:line="240" w:lineRule="exact"/>
        <w:ind w:firstLine="709"/>
        <w:jc w:val="both"/>
        <w:rPr>
          <w:sz w:val="28"/>
          <w:szCs w:val="28"/>
        </w:rPr>
      </w:pPr>
    </w:p>
    <w:p w:rsidR="00F0016A" w:rsidRPr="00056DCC" w:rsidRDefault="00F0016A" w:rsidP="00CB421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6DC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Шпаковского муниципального района Ставропольского края 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056DCC">
        <w:rPr>
          <w:rFonts w:ascii="Times New Roman" w:hAnsi="Times New Roman" w:cs="Times New Roman"/>
          <w:sz w:val="28"/>
          <w:szCs w:val="28"/>
        </w:rPr>
        <w:t>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Pr="00CB4211" w:rsidRDefault="00CB4211" w:rsidP="00CB421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21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    № 210-ФЗ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CB421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CB4211">
        <w:rPr>
          <w:rFonts w:ascii="Times New Roman" w:hAnsi="Times New Roman" w:cs="Times New Roman"/>
          <w:sz w:val="28"/>
          <w:szCs w:val="28"/>
        </w:rPr>
        <w:t xml:space="preserve"> и в соответствии с постановлением администрации Шпаковского муниципального района Ставропольского края от 25.08.2014 № 707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CB4211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 и исполнения муниципальных контрольных функций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CB4211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Правительства Российской Федерации от 26 марта 2016 года № 236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CB421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4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4211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CB4211">
        <w:rPr>
          <w:rFonts w:ascii="Times New Roman" w:hAnsi="Times New Roman" w:cs="Times New Roman"/>
          <w:sz w:val="28"/>
          <w:szCs w:val="28"/>
        </w:rPr>
        <w:t xml:space="preserve"> к предоставлению в электронной форме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CB4211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района Ставропольского края</w:t>
      </w:r>
    </w:p>
    <w:p w:rsidR="00081E55" w:rsidRDefault="00081E55" w:rsidP="00CB4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211" w:rsidRPr="00CB4211" w:rsidRDefault="00CB4211" w:rsidP="00CB4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CB4211" w:rsidRDefault="00081E55" w:rsidP="00CB4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>ПОСТАНОВЛЯЕТ</w:t>
      </w:r>
      <w:r w:rsidR="00F0016A" w:rsidRPr="00CB4211">
        <w:rPr>
          <w:rFonts w:ascii="Times New Roman" w:hAnsi="Times New Roman" w:cs="Times New Roman"/>
          <w:sz w:val="28"/>
          <w:szCs w:val="28"/>
        </w:rPr>
        <w:t>:</w:t>
      </w:r>
    </w:p>
    <w:p w:rsidR="00F0016A" w:rsidRPr="00CB4211" w:rsidRDefault="00F0016A" w:rsidP="00CB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CB4211" w:rsidRDefault="00CB4211" w:rsidP="00CB4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>1.</w:t>
      </w:r>
      <w:r w:rsidR="00F0016A" w:rsidRPr="00CB421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bookmarkStart w:id="0" w:name="_GoBack"/>
      <w:r w:rsidR="00F0016A" w:rsidRPr="00CB4211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9" w:history="1">
        <w:r w:rsidR="00F0016A" w:rsidRPr="00CB421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0016A" w:rsidRPr="00CB4211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82683C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F0016A" w:rsidRPr="00CB4211">
        <w:rPr>
          <w:rFonts w:ascii="Times New Roman" w:hAnsi="Times New Roman" w:cs="Times New Roman"/>
          <w:sz w:val="28"/>
          <w:szCs w:val="28"/>
        </w:rPr>
        <w:t>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</w:t>
      </w:r>
      <w:r w:rsidR="0082683C">
        <w:rPr>
          <w:rFonts w:ascii="Times New Roman" w:hAnsi="Times New Roman" w:cs="Times New Roman"/>
          <w:sz w:val="28"/>
          <w:szCs w:val="28"/>
        </w:rPr>
        <w:t>но-коммунальных 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F0016A" w:rsidRPr="00CB4211">
        <w:rPr>
          <w:rFonts w:ascii="Times New Roman" w:hAnsi="Times New Roman" w:cs="Times New Roman"/>
          <w:sz w:val="28"/>
          <w:szCs w:val="28"/>
        </w:rPr>
        <w:t>.</w:t>
      </w:r>
    </w:p>
    <w:p w:rsidR="00CB4211" w:rsidRPr="00CB4211" w:rsidRDefault="00CB4211" w:rsidP="00CB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B4F" w:rsidRDefault="00CB4211" w:rsidP="00861B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>2. Управлению муниципального хозяйства, вопросам общественной безопасности, ГО и ЧС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861B4F" w:rsidRDefault="00861B4F" w:rsidP="00861B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B4F" w:rsidRDefault="00861B4F" w:rsidP="00861B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4211" w:rsidRPr="00CB42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861B4F" w:rsidRDefault="00861B4F" w:rsidP="00861B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E55" w:rsidRPr="00CB4211" w:rsidRDefault="00861B4F" w:rsidP="00861B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81E55" w:rsidRPr="00CB4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1E55" w:rsidRPr="00CB42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1E55" w:rsidRPr="00CB42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муниципального хозяйства, вопросам общественной безопасности, ГО и ЧС администрации Шпаковского муниципального района Ставропольского края Полякова Р.Ю.</w:t>
      </w:r>
    </w:p>
    <w:p w:rsidR="00081E55" w:rsidRDefault="00081E55" w:rsidP="00861B4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B4211" w:rsidRDefault="00CB4211" w:rsidP="00081E55">
      <w:pPr>
        <w:ind w:firstLine="709"/>
        <w:jc w:val="both"/>
        <w:rPr>
          <w:sz w:val="28"/>
          <w:szCs w:val="28"/>
        </w:rPr>
      </w:pPr>
    </w:p>
    <w:p w:rsidR="00081E55" w:rsidRPr="00CB4211" w:rsidRDefault="00081E55" w:rsidP="00CB4211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081E55" w:rsidRPr="00CB4211" w:rsidRDefault="00081E55" w:rsidP="00CB4211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81E55" w:rsidRPr="00CB4211" w:rsidRDefault="00081E55" w:rsidP="00CB421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B4211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CB4211">
        <w:rPr>
          <w:rFonts w:ascii="Times New Roman" w:hAnsi="Times New Roman" w:cs="Times New Roman"/>
          <w:sz w:val="28"/>
          <w:szCs w:val="28"/>
        </w:rPr>
        <w:t>В.В.Ростегаев</w:t>
      </w:r>
      <w:proofErr w:type="spellEnd"/>
      <w:r w:rsidRPr="00CB4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E55" w:rsidRPr="00D00D48" w:rsidRDefault="00081E55" w:rsidP="00081E55">
      <w:pPr>
        <w:ind w:firstLine="709"/>
        <w:jc w:val="both"/>
        <w:rPr>
          <w:sz w:val="28"/>
          <w:szCs w:val="28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1B4F" w:rsidRDefault="00861B4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4211" w:rsidRPr="00F0016A" w:rsidRDefault="00CB4211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5"/>
      </w:tblGrid>
      <w:tr w:rsidR="0082683C" w:rsidTr="002E4720">
        <w:tc>
          <w:tcPr>
            <w:tcW w:w="4644" w:type="dxa"/>
          </w:tcPr>
          <w:p w:rsidR="0082683C" w:rsidRDefault="0082683C">
            <w:pPr>
              <w:tabs>
                <w:tab w:val="left" w:pos="851"/>
              </w:tabs>
              <w:spacing w:line="240" w:lineRule="exact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925" w:type="dxa"/>
            <w:hideMark/>
          </w:tcPr>
          <w:p w:rsidR="0082683C" w:rsidRPr="0082683C" w:rsidRDefault="0082683C" w:rsidP="0082683C">
            <w:pPr>
              <w:tabs>
                <w:tab w:val="left" w:pos="851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83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2683C" w:rsidRPr="0082683C" w:rsidRDefault="0082683C" w:rsidP="0082683C">
            <w:pPr>
              <w:tabs>
                <w:tab w:val="left" w:pos="851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83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2683C" w:rsidRPr="0082683C" w:rsidRDefault="0082683C" w:rsidP="0082683C">
            <w:pPr>
              <w:tabs>
                <w:tab w:val="left" w:pos="851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83C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района</w:t>
            </w:r>
          </w:p>
          <w:p w:rsidR="0082683C" w:rsidRPr="0082683C" w:rsidRDefault="0082683C" w:rsidP="0082683C">
            <w:pPr>
              <w:tabs>
                <w:tab w:val="left" w:pos="851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83C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82683C" w:rsidRDefault="0082683C">
            <w:pPr>
              <w:tabs>
                <w:tab w:val="left" w:pos="851"/>
              </w:tabs>
              <w:spacing w:line="240" w:lineRule="exact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683C" w:rsidRPr="0082683C" w:rsidRDefault="0082683C" w:rsidP="002E472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683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2683C" w:rsidRPr="0082683C" w:rsidRDefault="0082683C" w:rsidP="002E472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683C" w:rsidRPr="0082683C" w:rsidRDefault="0082683C" w:rsidP="0082683C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683C">
        <w:rPr>
          <w:rFonts w:ascii="Times New Roman" w:hAnsi="Times New Roman" w:cs="Times New Roman"/>
          <w:sz w:val="28"/>
          <w:szCs w:val="28"/>
        </w:rPr>
        <w:t>предоставления администраци</w:t>
      </w:r>
      <w:r w:rsidR="007C1D20">
        <w:rPr>
          <w:rFonts w:ascii="Times New Roman" w:hAnsi="Times New Roman" w:cs="Times New Roman"/>
          <w:sz w:val="28"/>
          <w:szCs w:val="28"/>
        </w:rPr>
        <w:t>ей</w:t>
      </w:r>
      <w:r w:rsidRPr="0082683C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</w:p>
    <w:p w:rsidR="0082683C" w:rsidRPr="0082683C" w:rsidRDefault="0082683C" w:rsidP="0082683C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2683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2683C">
        <w:rPr>
          <w:rFonts w:ascii="Times New Roman" w:hAnsi="Times New Roman" w:cs="Times New Roman"/>
          <w:sz w:val="28"/>
          <w:szCs w:val="28"/>
        </w:rPr>
        <w:t>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</w:p>
    <w:p w:rsidR="0082683C" w:rsidRDefault="0082683C" w:rsidP="0082683C">
      <w:pPr>
        <w:jc w:val="center"/>
        <w:rPr>
          <w:rFonts w:cs="Arial"/>
          <w:b/>
          <w:szCs w:val="28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Par39"/>
      <w:bookmarkEnd w:id="1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861B4F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администрацией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="00F0016A"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</w:t>
      </w:r>
      <w:r w:rsidR="007C1D20" w:rsidRPr="00866877">
        <w:rPr>
          <w:rFonts w:ascii="Times New Roman" w:hAnsi="Times New Roman" w:cs="Times New Roman"/>
          <w:sz w:val="28"/>
          <w:szCs w:val="28"/>
        </w:rPr>
        <w:t xml:space="preserve">кого края 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F0016A" w:rsidRPr="00866877">
        <w:rPr>
          <w:rFonts w:ascii="Times New Roman" w:hAnsi="Times New Roman" w:cs="Times New Roman"/>
          <w:sz w:val="28"/>
          <w:szCs w:val="28"/>
        </w:rPr>
        <w:t>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</w:t>
      </w:r>
      <w:r w:rsidR="007C1D20" w:rsidRPr="00866877">
        <w:rPr>
          <w:rFonts w:ascii="Times New Roman" w:hAnsi="Times New Roman" w:cs="Times New Roman"/>
          <w:sz w:val="28"/>
          <w:szCs w:val="28"/>
        </w:rPr>
        <w:t>но-коммунальных 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(далее соответственно - администрация, административный регламент, муниципальная услуга) устанавливает стандарт и порядок предоставления муниципальной услуги заявителям, указанным в </w:t>
      </w:r>
      <w:hyperlink w:anchor="Par50" w:history="1">
        <w:r w:rsidR="00F0016A" w:rsidRPr="00866877">
          <w:rPr>
            <w:rFonts w:ascii="Times New Roman" w:hAnsi="Times New Roman" w:cs="Times New Roman"/>
            <w:sz w:val="28"/>
            <w:szCs w:val="28"/>
          </w:rPr>
          <w:t>подпункте 1.2</w:t>
        </w:r>
      </w:hyperlink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861B4F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любые юридические лица, физические лица и индивидуальные предприниматели, зарегистрированные в установленном законодательством Российской Федерации, порядке.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От имени заявителя обратиться за предоставлением муниципальной услуги вправе его законный представитель, иное доверенное лицо (далее - доверенное лицо).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 администрации:</w:t>
      </w:r>
    </w:p>
    <w:p w:rsidR="0082683C" w:rsidRPr="00866877" w:rsidRDefault="00F0016A" w:rsidP="00866877">
      <w:pPr>
        <w:pStyle w:val="3"/>
        <w:tabs>
          <w:tab w:val="left" w:pos="851"/>
        </w:tabs>
        <w:ind w:firstLine="709"/>
        <w:rPr>
          <w:szCs w:val="28"/>
        </w:rPr>
      </w:pPr>
      <w:r w:rsidRPr="00866877">
        <w:rPr>
          <w:szCs w:val="28"/>
        </w:rPr>
        <w:t>Местонахождение</w:t>
      </w:r>
      <w:r w:rsidR="0082683C" w:rsidRPr="00866877">
        <w:rPr>
          <w:szCs w:val="28"/>
        </w:rPr>
        <w:t xml:space="preserve">: Ставропольский край, </w:t>
      </w:r>
      <w:proofErr w:type="spellStart"/>
      <w:r w:rsidR="0082683C" w:rsidRPr="00866877">
        <w:rPr>
          <w:szCs w:val="28"/>
        </w:rPr>
        <w:t>Шпаковский</w:t>
      </w:r>
      <w:proofErr w:type="spellEnd"/>
      <w:r w:rsidR="0082683C" w:rsidRPr="00866877">
        <w:rPr>
          <w:szCs w:val="28"/>
        </w:rPr>
        <w:t xml:space="preserve"> район, город Михайловск, ул. Ленина, 113.</w:t>
      </w:r>
    </w:p>
    <w:p w:rsidR="00861B4F" w:rsidRDefault="0082683C" w:rsidP="00861B4F">
      <w:pPr>
        <w:pStyle w:val="a5"/>
        <w:tabs>
          <w:tab w:val="left" w:pos="851"/>
        </w:tabs>
        <w:ind w:firstLine="709"/>
        <w:rPr>
          <w:szCs w:val="28"/>
        </w:rPr>
      </w:pPr>
      <w:r w:rsidRPr="00866877">
        <w:rPr>
          <w:szCs w:val="28"/>
        </w:rPr>
        <w:t>График работы: ежедневно с 9-00 до 18-00 часов (кроме выходных и праздничных дней), в предпраздничные дни - с 9-00 до 17-00 часов, перерыв с 13-00 до 14-00 часов.</w:t>
      </w:r>
    </w:p>
    <w:p w:rsidR="00861B4F" w:rsidRDefault="00F0016A" w:rsidP="00861B4F">
      <w:pPr>
        <w:pStyle w:val="a5"/>
        <w:tabs>
          <w:tab w:val="left" w:pos="851"/>
        </w:tabs>
        <w:ind w:firstLine="709"/>
        <w:rPr>
          <w:szCs w:val="28"/>
        </w:rPr>
      </w:pPr>
      <w:r w:rsidRPr="00866877">
        <w:rPr>
          <w:szCs w:val="28"/>
        </w:rPr>
        <w:t xml:space="preserve">Адрес официального сайта администрации: </w:t>
      </w:r>
      <w:hyperlink r:id="rId6" w:history="1">
        <w:r w:rsidR="00861B4F" w:rsidRPr="00861B4F">
          <w:rPr>
            <w:rStyle w:val="a3"/>
            <w:color w:val="auto"/>
            <w:szCs w:val="28"/>
            <w:u w:val="none"/>
          </w:rPr>
          <w:t>http://www.</w:t>
        </w:r>
        <w:proofErr w:type="spellStart"/>
        <w:r w:rsidR="00861B4F" w:rsidRPr="00861B4F">
          <w:rPr>
            <w:rStyle w:val="a3"/>
            <w:color w:val="auto"/>
            <w:szCs w:val="28"/>
            <w:u w:val="none"/>
            <w:lang w:val="en-US"/>
          </w:rPr>
          <w:t>shmr</w:t>
        </w:r>
        <w:proofErr w:type="spellEnd"/>
        <w:r w:rsidR="00861B4F" w:rsidRPr="00861B4F">
          <w:rPr>
            <w:rStyle w:val="a3"/>
            <w:color w:val="auto"/>
            <w:szCs w:val="28"/>
            <w:u w:val="none"/>
          </w:rPr>
          <w:t>.</w:t>
        </w:r>
        <w:proofErr w:type="spellStart"/>
        <w:r w:rsidR="00861B4F" w:rsidRPr="00861B4F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861B4F">
        <w:rPr>
          <w:szCs w:val="28"/>
        </w:rPr>
        <w:t>.</w:t>
      </w:r>
    </w:p>
    <w:p w:rsidR="00F0016A" w:rsidRPr="00866877" w:rsidRDefault="00F0016A" w:rsidP="00861B4F">
      <w:pPr>
        <w:pStyle w:val="a5"/>
        <w:tabs>
          <w:tab w:val="left" w:pos="851"/>
        </w:tabs>
        <w:ind w:firstLine="709"/>
        <w:rPr>
          <w:szCs w:val="28"/>
        </w:rPr>
      </w:pPr>
      <w:r w:rsidRPr="00866877">
        <w:rPr>
          <w:szCs w:val="28"/>
        </w:rPr>
        <w:t>Сведения о месте нахождении муниц</w:t>
      </w:r>
      <w:r w:rsidR="0054336C">
        <w:rPr>
          <w:szCs w:val="28"/>
        </w:rPr>
        <w:t xml:space="preserve">ипального казенного учреждения </w:t>
      </w:r>
      <w:r w:rsidR="005A3D53">
        <w:rPr>
          <w:szCs w:val="28"/>
        </w:rPr>
        <w:t>«</w:t>
      </w:r>
      <w:r w:rsidRPr="00866877">
        <w:rPr>
          <w:szCs w:val="28"/>
        </w:rPr>
        <w:t xml:space="preserve">Многофункциональный центр предоставления государственных и </w:t>
      </w:r>
      <w:r w:rsidRPr="00866877">
        <w:rPr>
          <w:szCs w:val="28"/>
        </w:rPr>
        <w:lastRenderedPageBreak/>
        <w:t xml:space="preserve">муниципальных услуг </w:t>
      </w:r>
      <w:r w:rsidR="007C1D20" w:rsidRPr="00866877">
        <w:rPr>
          <w:szCs w:val="28"/>
        </w:rPr>
        <w:t>Шпаковск</w:t>
      </w:r>
      <w:r w:rsidR="0054336C">
        <w:rPr>
          <w:szCs w:val="28"/>
        </w:rPr>
        <w:t>ого муниципального района</w:t>
      </w:r>
      <w:r w:rsidR="005A3D53">
        <w:rPr>
          <w:szCs w:val="28"/>
        </w:rPr>
        <w:t>»</w:t>
      </w:r>
      <w:r w:rsidRPr="00866877">
        <w:rPr>
          <w:szCs w:val="28"/>
        </w:rPr>
        <w:t xml:space="preserve"> (далее - МФЦ), его телефон и адрес сайта указан в </w:t>
      </w:r>
      <w:hyperlink w:anchor="Par432" w:history="1">
        <w:r w:rsidRPr="00866877">
          <w:rPr>
            <w:szCs w:val="28"/>
          </w:rPr>
          <w:t>приложении 1</w:t>
        </w:r>
      </w:hyperlink>
      <w:r w:rsidRPr="00866877">
        <w:rPr>
          <w:szCs w:val="28"/>
        </w:rPr>
        <w:t xml:space="preserve"> к административному регламенту.</w:t>
      </w: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Получение информации заявителем по вопросам предоставления муниципальной услуги, а также сведений о ходе предоставления муниципальной услуги осуществляется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>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личном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заявителя в администрацию или МФЦ;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письменном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по те</w:t>
      </w:r>
      <w:r w:rsidR="00866877" w:rsidRPr="00866877">
        <w:rPr>
          <w:rFonts w:ascii="Times New Roman" w:hAnsi="Times New Roman" w:cs="Times New Roman"/>
          <w:sz w:val="28"/>
          <w:szCs w:val="28"/>
        </w:rPr>
        <w:t>лефону в администрацию: 8 (86553</w:t>
      </w:r>
      <w:r w:rsidRPr="00866877">
        <w:rPr>
          <w:rFonts w:ascii="Times New Roman" w:hAnsi="Times New Roman" w:cs="Times New Roman"/>
          <w:sz w:val="28"/>
          <w:szCs w:val="28"/>
        </w:rPr>
        <w:t xml:space="preserve">) </w:t>
      </w:r>
      <w:r w:rsidR="00866877" w:rsidRPr="00866877">
        <w:rPr>
          <w:rFonts w:ascii="Times New Roman" w:hAnsi="Times New Roman" w:cs="Times New Roman"/>
          <w:sz w:val="28"/>
          <w:szCs w:val="28"/>
        </w:rPr>
        <w:t>6-30-12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866877" w:rsidRPr="00866877">
        <w:rPr>
          <w:rFonts w:ascii="Times New Roman" w:hAnsi="Times New Roman" w:cs="Times New Roman"/>
          <w:sz w:val="28"/>
          <w:szCs w:val="28"/>
        </w:rPr>
        <w:t>6-15-51</w:t>
      </w:r>
      <w:r w:rsidRPr="00866877">
        <w:rPr>
          <w:rFonts w:ascii="Times New Roman" w:hAnsi="Times New Roman" w:cs="Times New Roman"/>
          <w:sz w:val="28"/>
          <w:szCs w:val="28"/>
        </w:rPr>
        <w:t>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почты администрации: </w:t>
      </w:r>
      <w:hyperlink r:id="rId7" w:history="1">
        <w:r w:rsidR="0083534B" w:rsidRPr="008353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</w:t>
        </w:r>
        <w:r w:rsidR="0083534B" w:rsidRPr="008353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83534B" w:rsidRPr="008353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istratio</w:t>
        </w:r>
        <w:r w:rsidR="0083534B" w:rsidRPr="008353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83534B" w:rsidRPr="008353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@shmr.ru</w:t>
        </w:r>
      </w:hyperlink>
      <w:r w:rsidR="00866877"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866877" w:rsidRPr="00866877">
        <w:rPr>
          <w:rFonts w:ascii="Times New Roman" w:hAnsi="Times New Roman" w:cs="Times New Roman"/>
          <w:sz w:val="28"/>
          <w:szCs w:val="28"/>
          <w:lang w:val="en-US"/>
        </w:rPr>
        <w:t>omh</w:t>
      </w:r>
      <w:r w:rsidR="00866877" w:rsidRPr="00866877">
        <w:rPr>
          <w:rFonts w:ascii="Times New Roman" w:hAnsi="Times New Roman" w:cs="Times New Roman"/>
          <w:sz w:val="28"/>
          <w:szCs w:val="28"/>
        </w:rPr>
        <w:t>@</w:t>
      </w:r>
      <w:r w:rsidR="00866877" w:rsidRPr="00866877">
        <w:rPr>
          <w:rFonts w:ascii="Times New Roman" w:hAnsi="Times New Roman" w:cs="Times New Roman"/>
          <w:sz w:val="28"/>
          <w:szCs w:val="28"/>
          <w:lang w:val="en-US"/>
        </w:rPr>
        <w:t>shmr</w:t>
      </w:r>
      <w:r w:rsidR="00866877" w:rsidRPr="00866877">
        <w:rPr>
          <w:rFonts w:ascii="Times New Roman" w:hAnsi="Times New Roman" w:cs="Times New Roman"/>
          <w:sz w:val="28"/>
          <w:szCs w:val="28"/>
        </w:rPr>
        <w:t>.</w:t>
      </w:r>
      <w:r w:rsidR="00866877" w:rsidRPr="0086687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с использованием информационно-теле</w:t>
      </w:r>
      <w:r w:rsidR="0054336C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54336C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) путем направления обращений в федеральную государственную информационную систему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(далее - Единый портал) по адресу: www.gosuslugi.ru, государственную информационную систему Ставропольского края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(далее - региональный портал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) по адресу: www.26gosuslugi.ru, государственную информационную систему жилищно-коммунального хозяйства (далее - ГИС ЖКХ) по адресу: dom.gosuslugi.ru.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здании МФЦ, на официальном сайте </w:t>
      </w:r>
      <w:r w:rsidR="0054336C">
        <w:rPr>
          <w:rFonts w:ascii="Times New Roman" w:hAnsi="Times New Roman" w:cs="Times New Roman"/>
          <w:sz w:val="28"/>
          <w:szCs w:val="28"/>
        </w:rPr>
        <w:t xml:space="preserve">администрации, в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54336C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а также на Едином и региональном порталах размещается и поддерживается в актуальном состоянии следующая информация: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F0016A" w:rsidRPr="00866877" w:rsidRDefault="00475BE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532" w:history="1">
        <w:r w:rsidR="00F0016A" w:rsidRPr="0086687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предоставления админ</w:t>
      </w:r>
      <w:r w:rsidR="0054336C">
        <w:rPr>
          <w:rFonts w:ascii="Times New Roman" w:hAnsi="Times New Roman" w:cs="Times New Roman"/>
          <w:sz w:val="28"/>
          <w:szCs w:val="28"/>
        </w:rPr>
        <w:t xml:space="preserve">истрацией 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F0016A" w:rsidRPr="00866877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</w:t>
      </w:r>
      <w:r w:rsidR="0054336C">
        <w:rPr>
          <w:rFonts w:ascii="Times New Roman" w:hAnsi="Times New Roman" w:cs="Times New Roman"/>
          <w:sz w:val="28"/>
          <w:szCs w:val="28"/>
        </w:rPr>
        <w:t>но-коммунальных 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согласно приложению 2 к административному регламенту;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график работы администрации, почтовый адрес, номера телефонов, адреса интернет-сайта и электронной почты, по которым заявители могут получать необходимую информацию о порядке предоставления муниципальной услуги и документы.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услуги, размещенной на официальном сайте администрации, на едином и региональном порталах,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866877">
        <w:rPr>
          <w:rFonts w:ascii="Times New Roman" w:hAnsi="Times New Roman" w:cs="Times New Roman"/>
          <w:sz w:val="28"/>
          <w:szCs w:val="28"/>
        </w:rPr>
        <w:lastRenderedPageBreak/>
        <w:t>взимание платы, регистрацию или авторизацию заявителя или предоставление им персональных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6. Информация о предоставлении муниципальной услуги предоставляется бесплатно.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016A" w:rsidRPr="00866877">
        <w:rPr>
          <w:rFonts w:ascii="Times New Roman" w:hAnsi="Times New Roman" w:cs="Times New Roman"/>
          <w:sz w:val="28"/>
          <w:szCs w:val="28"/>
        </w:rPr>
        <w:t>. Наименование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Наименование муниципальной услуги - предоставление информации о порядке предоставления жилищно-коммунальных услуг населению.</w:t>
      </w: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016A" w:rsidRPr="00866877">
        <w:rPr>
          <w:rFonts w:ascii="Times New Roman" w:hAnsi="Times New Roman" w:cs="Times New Roman"/>
          <w:sz w:val="28"/>
          <w:szCs w:val="28"/>
        </w:rPr>
        <w:t>. Наименование органа, предоставляющего муниципальную услугу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Органом, непосредственно предоставляющим муниципальную услугу, является </w:t>
      </w:r>
      <w:r w:rsidR="0083534B">
        <w:rPr>
          <w:rFonts w:ascii="Times New Roman" w:hAnsi="Times New Roman" w:cs="Times New Roman"/>
          <w:sz w:val="28"/>
          <w:szCs w:val="28"/>
        </w:rPr>
        <w:t>у</w:t>
      </w:r>
      <w:r w:rsidR="0083534B" w:rsidRPr="00CB4211">
        <w:rPr>
          <w:rFonts w:ascii="Times New Roman" w:hAnsi="Times New Roman" w:cs="Times New Roman"/>
          <w:sz w:val="28"/>
          <w:szCs w:val="28"/>
        </w:rPr>
        <w:t>правлени</w:t>
      </w:r>
      <w:r w:rsidR="0083534B">
        <w:rPr>
          <w:rFonts w:ascii="Times New Roman" w:hAnsi="Times New Roman" w:cs="Times New Roman"/>
          <w:sz w:val="28"/>
          <w:szCs w:val="28"/>
        </w:rPr>
        <w:t>е</w:t>
      </w:r>
      <w:r w:rsidR="0083534B" w:rsidRPr="00CB4211">
        <w:rPr>
          <w:rFonts w:ascii="Times New Roman" w:hAnsi="Times New Roman" w:cs="Times New Roman"/>
          <w:sz w:val="28"/>
          <w:szCs w:val="28"/>
        </w:rPr>
        <w:t xml:space="preserve"> муниципального хозяйства, вопросам общественной безопасности, ГО и ЧС администрации Шпаковского муниципального района Ставропольского края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Органы, участвующие в предоставлении муниципальной услуги, отсутствуют.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организации, участвующие в предоставлении муниципальной услуги, за исключением получения услуг, включенных в </w:t>
      </w:r>
      <w:hyperlink r:id="rId8" w:history="1">
        <w:r w:rsidRPr="0086687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администрацией муниципальных услуг, утверждаемый правовым актом администрации.</w:t>
      </w: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016A" w:rsidRPr="00866877">
        <w:rPr>
          <w:rFonts w:ascii="Times New Roman" w:hAnsi="Times New Roman" w:cs="Times New Roman"/>
          <w:sz w:val="28"/>
          <w:szCs w:val="28"/>
        </w:rPr>
        <w:t>. Описание результата предоставления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отказ в предоставлении информации о порядке предоставления жилищно-коммунальных услуг населению с направлением заявителю уведомления с указанием причи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ы) отказа.</w:t>
      </w: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услуги, срок приостановления предоставления муниципальной услуги, в случае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="00F0016A"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 сроки выдачи (направления) документов, являющихся результатом предоставления муниципальной услуги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86687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подачи заявителем или его доверенным лицом заявления о предоставлении информации о порядке предоставления жилищно-коммунальных услуг населению (далее - заявление) со всеми необходимыми документами, указанными в </w:t>
      </w:r>
      <w:hyperlink w:anchor="Par108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6464A" w:rsidRPr="0066464A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 xml:space="preserve">Форма </w:t>
      </w:r>
      <w:hyperlink w:anchor="Par596" w:history="1">
        <w:r w:rsidRPr="0086687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указана в приложении 3 к административному регламенту.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В случае если к заявлению не были приложены все документы, обязанность по представлению которых возложена на заявителя или его доверенное лицо, либо представленные документы были неправильно оформлены, администрация при приеме заявления и документов лично или в течение рабочих 5 дней со дня их получения посредством почтовой связи (заказным письмом) или в форме электронных документов дает заявителю или его доверенному лицу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разъяснение о том, какие документы он должен представить дополнительно и (или) надлежаще оформить. Если такие документы будут представлены не позднее чем через 30 дней со дня получения заявителем или его доверенным лицом указанного разъяснения, то срок предоставления муниципальной услуги будет исчисляться с учетом положения </w:t>
      </w:r>
      <w:hyperlink w:anchor="Par87" w:history="1">
        <w:r w:rsidRPr="00866877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не должен превышать 3 дня со дня принятия решения о предоставлении информации о порядке предоставления жилищно-коммунальных услуг населению.</w:t>
      </w:r>
    </w:p>
    <w:p w:rsidR="00F0016A" w:rsidRPr="00866877" w:rsidRDefault="00D7128B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Российской Федерации, нормативных правовых актов Ставропольского края, нормативных правовых актов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="00F0016A"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края, регулирующих предоставление муниципальной услуги, с указанием их реквизитов и источников официального опубликования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86687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4336C">
        <w:rPr>
          <w:rFonts w:ascii="Times New Roman" w:hAnsi="Times New Roman" w:cs="Times New Roman"/>
          <w:sz w:val="28"/>
          <w:szCs w:val="28"/>
        </w:rPr>
        <w:t>Федерации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54336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="00814A90">
        <w:rPr>
          <w:rFonts w:ascii="Times New Roman" w:hAnsi="Times New Roman" w:cs="Times New Roman"/>
          <w:sz w:val="28"/>
          <w:szCs w:val="28"/>
        </w:rPr>
        <w:t>, №</w:t>
      </w:r>
      <w:r w:rsidRPr="00866877">
        <w:rPr>
          <w:rFonts w:ascii="Times New Roman" w:hAnsi="Times New Roman" w:cs="Times New Roman"/>
          <w:sz w:val="28"/>
          <w:szCs w:val="28"/>
        </w:rPr>
        <w:t>7, 21.01.2009);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2) Жилищным </w:t>
      </w:r>
      <w:hyperlink r:id="rId10" w:history="1">
        <w:r w:rsidRPr="0086687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Российской Федерации от 29 декабря 2004 г. </w:t>
      </w:r>
      <w:r w:rsidR="005A3D53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1" w:history="1">
        <w:r w:rsidR="005A3D53">
          <w:rPr>
            <w:rFonts w:ascii="Times New Roman" w:hAnsi="Times New Roman" w:cs="Times New Roman"/>
            <w:sz w:val="28"/>
            <w:szCs w:val="28"/>
          </w:rPr>
          <w:t>№</w:t>
        </w:r>
        <w:r w:rsidRPr="00866877">
          <w:rPr>
            <w:rFonts w:ascii="Times New Roman" w:hAnsi="Times New Roman" w:cs="Times New Roman"/>
            <w:sz w:val="28"/>
            <w:szCs w:val="28"/>
          </w:rPr>
          <w:t xml:space="preserve"> 188-ФЗ</w:t>
        </w:r>
      </w:hyperlink>
      <w:r w:rsidR="005A3D53">
        <w:rPr>
          <w:rFonts w:ascii="Times New Roman" w:hAnsi="Times New Roman" w:cs="Times New Roman"/>
          <w:sz w:val="28"/>
          <w:szCs w:val="28"/>
        </w:rPr>
        <w:t xml:space="preserve"> («Российская газета»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1, 12.01.2005);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hyperlink r:id="rId12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</w:t>
      </w:r>
      <w:r w:rsidR="005A3D53">
        <w:rPr>
          <w:rFonts w:ascii="Times New Roman" w:hAnsi="Times New Roman" w:cs="Times New Roman"/>
          <w:sz w:val="28"/>
          <w:szCs w:val="28"/>
        </w:rPr>
        <w:t>ления в Российской Федерации» («Российская газета», 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202, 08.10.2003.);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3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A3D53">
        <w:rPr>
          <w:rFonts w:ascii="Times New Roman" w:hAnsi="Times New Roman" w:cs="Times New Roman"/>
          <w:sz w:val="28"/>
          <w:szCs w:val="28"/>
        </w:rPr>
        <w:t>№ 59-ФЗ «</w:t>
      </w:r>
      <w:r w:rsidRPr="00866877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5A3D53">
        <w:rPr>
          <w:rFonts w:ascii="Times New Roman" w:hAnsi="Times New Roman" w:cs="Times New Roman"/>
          <w:sz w:val="28"/>
          <w:szCs w:val="28"/>
        </w:rPr>
        <w:t>ий граждан Российской Федерации» («Российская газета», 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95, 05.05.2006);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5) Федеральным </w:t>
      </w:r>
      <w:hyperlink r:id="rId14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27 июля 2010 г.</w:t>
      </w:r>
      <w:r w:rsidR="005A3D53">
        <w:rPr>
          <w:rFonts w:ascii="Times New Roman" w:hAnsi="Times New Roman" w:cs="Times New Roman"/>
          <w:sz w:val="28"/>
          <w:szCs w:val="28"/>
        </w:rPr>
        <w:t>№ 210-ФЗ «</w:t>
      </w:r>
      <w:r w:rsidRPr="008668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168, 30.07.2010);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6) Федеральным </w:t>
      </w:r>
      <w:hyperlink r:id="rId15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27 июля 2006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165, 29.07.2006);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7) Федеральным </w:t>
      </w:r>
      <w:hyperlink r:id="rId16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06 апреля 2011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63-ФЗ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17, 08-14.04.2011,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75, 08.04.2011,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15, 11.04.2011, ст. 2036);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 xml:space="preserve">8) Федеральным </w:t>
      </w:r>
      <w:hyperlink r:id="rId17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21 июля 2014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209-ФЗ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 жилищно-коммунального хозяйства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163, 23.07.2014);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9) </w:t>
      </w:r>
      <w:hyperlink r:id="rId18" w:history="1">
        <w:r w:rsidRPr="008668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 июля 2011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553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18.07.2011,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29, ст. 4479);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10) </w:t>
      </w:r>
      <w:hyperlink r:id="rId19" w:history="1">
        <w:r w:rsidRPr="008668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840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192, 22.08.2012);</w:t>
      </w:r>
    </w:p>
    <w:p w:rsidR="00F0016A" w:rsidRPr="004E7A9A" w:rsidRDefault="00F0016A" w:rsidP="004E7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A9A">
        <w:rPr>
          <w:rFonts w:ascii="Times New Roman" w:hAnsi="Times New Roman" w:cs="Times New Roman"/>
          <w:sz w:val="28"/>
          <w:szCs w:val="28"/>
        </w:rPr>
        <w:t xml:space="preserve">11) </w:t>
      </w:r>
      <w:r w:rsidR="004E7A9A" w:rsidRPr="00CB421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района Ставропольского края от 25.08.2014 № 707 </w:t>
      </w:r>
      <w:r w:rsidR="004E7A9A">
        <w:rPr>
          <w:rFonts w:ascii="Times New Roman" w:hAnsi="Times New Roman" w:cs="Times New Roman"/>
          <w:sz w:val="28"/>
          <w:szCs w:val="28"/>
        </w:rPr>
        <w:t>«</w:t>
      </w:r>
      <w:r w:rsidR="004E7A9A" w:rsidRPr="00CB4211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 и исполнения муниципальных контрольных функций</w:t>
      </w:r>
      <w:r w:rsidR="004E7A9A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12) </w:t>
      </w:r>
      <w:hyperlink r:id="rId20" w:history="1">
        <w:r w:rsidRPr="0086687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края;</w:t>
      </w:r>
    </w:p>
    <w:p w:rsidR="00F0016A" w:rsidRPr="005A3D53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13) Положением</w:t>
      </w:r>
      <w:r w:rsidR="0083534B">
        <w:rPr>
          <w:rFonts w:ascii="Times New Roman" w:hAnsi="Times New Roman" w:cs="Times New Roman"/>
          <w:sz w:val="28"/>
          <w:szCs w:val="28"/>
        </w:rPr>
        <w:t xml:space="preserve"> об</w:t>
      </w:r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83534B">
        <w:rPr>
          <w:rFonts w:ascii="Times New Roman" w:hAnsi="Times New Roman" w:cs="Times New Roman"/>
          <w:sz w:val="28"/>
          <w:szCs w:val="28"/>
        </w:rPr>
        <w:t>у</w:t>
      </w:r>
      <w:r w:rsidR="0083534B" w:rsidRPr="00CB4211">
        <w:rPr>
          <w:rFonts w:ascii="Times New Roman" w:hAnsi="Times New Roman" w:cs="Times New Roman"/>
          <w:sz w:val="28"/>
          <w:szCs w:val="28"/>
        </w:rPr>
        <w:t>правлени</w:t>
      </w:r>
      <w:r w:rsidR="0083534B">
        <w:rPr>
          <w:rFonts w:ascii="Times New Roman" w:hAnsi="Times New Roman" w:cs="Times New Roman"/>
          <w:sz w:val="28"/>
          <w:szCs w:val="28"/>
        </w:rPr>
        <w:t>и</w:t>
      </w:r>
      <w:r w:rsidR="0083534B" w:rsidRPr="00CB4211">
        <w:rPr>
          <w:rFonts w:ascii="Times New Roman" w:hAnsi="Times New Roman" w:cs="Times New Roman"/>
          <w:sz w:val="28"/>
          <w:szCs w:val="28"/>
        </w:rPr>
        <w:t xml:space="preserve"> муниципального хозяйства, вопросам общественной безопасности, ГО и ЧС администрации Шпаковского муниципаль</w:t>
      </w:r>
      <w:r w:rsidR="0083534B">
        <w:rPr>
          <w:rFonts w:ascii="Times New Roman" w:hAnsi="Times New Roman" w:cs="Times New Roman"/>
          <w:sz w:val="28"/>
          <w:szCs w:val="28"/>
        </w:rPr>
        <w:t>ного района Ставропольского края,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 также последующими редакциями указанных нормативных правовых актов.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07"/>
      <w:bookmarkEnd w:id="4"/>
      <w:r>
        <w:rPr>
          <w:rFonts w:ascii="Times New Roman" w:hAnsi="Times New Roman" w:cs="Times New Roman"/>
          <w:sz w:val="28"/>
          <w:szCs w:val="28"/>
        </w:rPr>
        <w:t>12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="00F0016A"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8"/>
      <w:bookmarkEnd w:id="5"/>
      <w:r w:rsidRPr="00866877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или его доверенное лицо предоставляет в администрацию или МФЦ заявление на предоставление информации о порядке предоставления жилищно-коммунальных услуг населению.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Заявление представляется заявителем или его доверенным лицом в администрацию либо в МФЦ самостоятельно.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Заявление, принятое МФЦ, в течение 1 рабочего дня со дня его приема направляется (передается) им в администрацию.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 случае подачи заявления доверенным лицом он предъявляет паспорт или иной документ, удостоверяющий личность и документ, подтверждающий его полномочия.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0016A" w:rsidRPr="00866877">
        <w:rPr>
          <w:rFonts w:ascii="Times New Roman" w:hAnsi="Times New Roman" w:cs="Times New Roman"/>
          <w:sz w:val="28"/>
          <w:szCs w:val="28"/>
        </w:rPr>
        <w:t>. Способ получения документов, подаваемых заявителем, в том числе в электронной форме: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Форма заявления может быть получена заявителем: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непосредственно в администрации;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на сайте администрации, на Едином портале (www.gosuslugi.ru) и региональном портале (www.26gosuslugi.ru);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Порядок представления заявителем документов, необходимых и обязательных для предоставления муниципальной услуги, в том числе в электронной форме.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По желанию заявителя или его доверенного лица заявление и документы могут быть представлены в администрацию или МФЦ лично, посредством почтовой связи (заказным письмом), а также в электронном виде с использованием Единого портала и регионального портала, в порядке, установленном </w:t>
      </w:r>
      <w:hyperlink r:id="rId21" w:history="1">
        <w:r w:rsidRPr="008668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форме электронных документов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Заявление и документы, направленные в электронной форме, подписываются простой электронной подписью в соответствии с требованиями Федерального </w:t>
      </w:r>
      <w:hyperlink r:id="rId22" w:history="1">
        <w:r w:rsidRPr="008668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 требованиями Федерального </w:t>
      </w:r>
      <w:hyperlink r:id="rId23" w:history="1">
        <w:r w:rsidRPr="008668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размещаются образцы заполнения электронной формы заявления.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Если на Едином портале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заявления на региональном портале.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б) 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аутентификации), и сведений, опубликованных на Едином портале, региональном портале, в части, касающейся сведений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, отсутствующих в единой системе идентификац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ж)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направленное в электронной форме, распечатывается на бумажный носитель и регистрируется специалистом администрации, ответственным за предоставление муниципальной услуги, в журнале регистрации заявлений на предоставление информации о порядке предоставления жилищно-коммунальных услуг населению (отказе в предоставлении информации о порядке предоставления жилищно-коммунальных услуг населению) (далее - журнал регистрации).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администрацию в электронной форме, направляется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34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F0016A" w:rsidRPr="00866877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иных организаций, участвующих в предоставлении услуги, и которые заявитель вправе представить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края, регулирующими отношения, возникающие в связи с предоставлением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иных органов, предоставляющих государственные и муниципальные услуги, иных организаций, участвующих в предоставлении муниципальной услуги, в соответствии с нормативными правовыми актами Российской Федерации, Ставропольского края,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 xml:space="preserve">ого муниципального района Ставропольского края, за исключением документов, указанных в </w:t>
      </w:r>
      <w:hyperlink r:id="rId24" w:history="1">
        <w:r w:rsidRPr="00866877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39"/>
      <w:bookmarkEnd w:id="7"/>
      <w:r>
        <w:rPr>
          <w:rFonts w:ascii="Times New Roman" w:hAnsi="Times New Roman" w:cs="Times New Roman"/>
          <w:sz w:val="28"/>
          <w:szCs w:val="28"/>
        </w:rPr>
        <w:t>16</w:t>
      </w:r>
      <w:r w:rsidR="00F0016A" w:rsidRPr="0086687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 неправильное их оформление.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41"/>
      <w:bookmarkEnd w:id="8"/>
      <w:r>
        <w:rPr>
          <w:rFonts w:ascii="Times New Roman" w:hAnsi="Times New Roman" w:cs="Times New Roman"/>
          <w:sz w:val="28"/>
          <w:szCs w:val="28"/>
        </w:rPr>
        <w:t>17</w:t>
      </w:r>
      <w:r w:rsidR="00F0016A" w:rsidRPr="0086687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отказа, приостановления или прекращения предоставления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подача заявления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муниципальной услуги является представление заявителем не всех документов либо неправильно оформленных документов, указанных в </w:t>
      </w:r>
      <w:hyperlink w:anchor="Par108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6464A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Возможность прекращения предоставления муниципальной услуги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 не предусмотрена.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:rsidR="00F0016A" w:rsidRPr="00866877" w:rsidRDefault="0066464A" w:rsidP="004E7A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</w:t>
      </w:r>
      <w:r w:rsidR="004E7A9A">
        <w:rPr>
          <w:rFonts w:ascii="Times New Roman" w:hAnsi="Times New Roman" w:cs="Times New Roman"/>
          <w:sz w:val="28"/>
          <w:szCs w:val="28"/>
        </w:rPr>
        <w:t xml:space="preserve"> о</w:t>
      </w:r>
      <w:r w:rsidR="00F0016A" w:rsidRPr="00866877">
        <w:rPr>
          <w:rFonts w:ascii="Times New Roman" w:hAnsi="Times New Roman" w:cs="Times New Roman"/>
          <w:sz w:val="28"/>
          <w:szCs w:val="28"/>
        </w:rPr>
        <w:t>тсутствует.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2</w:t>
      </w:r>
      <w:r w:rsidR="0066464A">
        <w:rPr>
          <w:rFonts w:ascii="Times New Roman" w:hAnsi="Times New Roman" w:cs="Times New Roman"/>
          <w:sz w:val="28"/>
          <w:szCs w:val="28"/>
        </w:rPr>
        <w:t>1</w:t>
      </w:r>
      <w:r w:rsidRPr="0086687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минут, по предварительной записи - 10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2</w:t>
      </w:r>
      <w:r w:rsidR="0066464A">
        <w:rPr>
          <w:rFonts w:ascii="Times New Roman" w:hAnsi="Times New Roman" w:cs="Times New Roman"/>
          <w:sz w:val="28"/>
          <w:szCs w:val="28"/>
        </w:rPr>
        <w:t>2</w:t>
      </w:r>
      <w:r w:rsidRPr="00866877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 о предоставлении муниципальной услуги, в том числе в электронной форме</w:t>
      </w:r>
      <w:r w:rsidR="00592473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 регистрируется должностным лицом администрации, ответственным за предоставление муниципальной услуги, посредством внесения соответствующей записи в журнал регистрации в день его поступления.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услуги, направленный в электронной форме, распечатывается на бумажный носитель и регистрируется должностным лицом администрации, ответственным за предоставление муниципальной услуги, в журнале регистрации в день его поступления.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2</w:t>
      </w:r>
      <w:r w:rsidR="0066464A">
        <w:rPr>
          <w:rFonts w:ascii="Times New Roman" w:hAnsi="Times New Roman" w:cs="Times New Roman"/>
          <w:sz w:val="28"/>
          <w:szCs w:val="28"/>
        </w:rPr>
        <w:t>3</w:t>
      </w:r>
      <w:r w:rsidRPr="0086687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Здание, в котором осуществляется прием заявителей, располагается с учетом пешеходной доступности для заявителей от остановок общественного транспорта.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Помещения для приема заявителей оборудованы табличками с указанием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Помещения для приема заявителей соответствуют комфортным условиям для заявителей и оптимальным условиям работы специалистов с заявителями.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должны соответствовать Санитарно-эпидемиологическим </w:t>
      </w:r>
      <w:hyperlink r:id="rId25" w:history="1">
        <w:r w:rsidRPr="00866877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и нормативам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работы, СанПиН 2.2.2/2.4.1340-03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 быть оборудованы противопожарной системой и средствами пожаротушения, системой оповещения о возникновении чрезвычайной ситуации.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Помещения МФЦ должны соответствовать требованиям, предусмотренным </w:t>
      </w:r>
      <w:hyperlink r:id="rId26" w:history="1">
        <w:r w:rsidRPr="008668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декабря 2012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1376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Вход в помещение, предназначенное для предоставления муниципальной услуги, помещения, в которых предоставляются муниципальные услуги,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условиями, в том числе обеспечения возможности реализации прав инвалидов и лиц с ограниченными возможностями на получение по их заявлениям муниципальной услуги.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инвалидных кресел-колясок.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27" w:history="1">
        <w:r w:rsidRPr="008668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от 01 декабря 2014 г. </w:t>
      </w:r>
      <w:r w:rsidR="005A3D53">
        <w:rPr>
          <w:rFonts w:ascii="Times New Roman" w:hAnsi="Times New Roman" w:cs="Times New Roman"/>
          <w:sz w:val="28"/>
          <w:szCs w:val="28"/>
        </w:rPr>
        <w:t>№</w:t>
      </w:r>
      <w:r w:rsidRPr="00866877">
        <w:rPr>
          <w:rFonts w:ascii="Times New Roman" w:hAnsi="Times New Roman" w:cs="Times New Roman"/>
          <w:sz w:val="28"/>
          <w:szCs w:val="28"/>
        </w:rPr>
        <w:t xml:space="preserve"> 419-ФЗ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а также принятыми в соответствии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с ним иными нормативными правовыми актами.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многофункциональных центрах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К показателям доступности и качества муниципальных услуг относятся: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1) своевременность (</w:t>
      </w:r>
      <w:proofErr w:type="spellStart"/>
      <w:proofErr w:type="gramStart"/>
      <w:r w:rsidRPr="00866877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866877">
        <w:rPr>
          <w:rFonts w:ascii="Times New Roman" w:hAnsi="Times New Roman" w:cs="Times New Roman"/>
          <w:sz w:val="28"/>
          <w:szCs w:val="28"/>
        </w:rPr>
        <w:t>):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6877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= Установленный регламентом срок/Время, фактически затраченное на предоставление услуги x 100%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Показатель 100% и более является положительным и соответствует требованиям регламента;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2) доступность (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):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Дтел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Дврем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/б с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Джит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где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Дтел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наличие возможности записаться на прием по телефону: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Дтел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10% - можно записаться на прием по телефону;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Дтел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0% - нельзя записаться на прием по телефону.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Дврем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возможность прийти на прием в нерабочее время: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Дврем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10% - прием (выдача) документов осуществляется без перерыва на обед (5%) и в выходной день (5%).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/б с - наличие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/б с = 20% - от тротуара до места приема можно проехать на коляске;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/б с = 10% - от тротуара до места приема можно проехать на коляске с посторонней помощью 1 человека;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Дб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/б с = 0% - от тротуара до места приема нельзя проехать на коляске.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наличие возможности подать заявление в электронном виде: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20% - можно подать заявление в электронном виде;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Дэл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0% - нельзя подать заявление в электронном виде.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доступность информации о предоставлении услуги: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20% - информация об основаниях, условиях и порядке предоставления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Динф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Джит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возможность подать заявление, документы и получить результат услуги по месту жительства: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Джит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20% - можно подать заявление, документы и получить результат услуги по месту жительства, например, наличие графика приема специалистами в различных поселениях, микрорайонах или наличие доверенного лица в администрациях поселений, микрорайонах;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Джит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0% - нельзя подать заявление, документы и получить результат услуги по месту жительства.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3) качество (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):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Кдокум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Кобмен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Кфакт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где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Кдокум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количество принятых документов (с учетом уже имеющихся в органе)/количество предусмотренных регламентом документов x 100%.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Значение показателя более 100% говорит о том, что у гражданина затребованы лишние документы.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качество обслуживания при предоставлении муниципальной услуги: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Кобслуж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Кобмен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количество документов, полученных без участия заявителя/количество предусмотренных регламентом документов, имеющихся в ОМСУ x 100%.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Значение показателя 100% говорит о том, что услуга предоставляется в строгом соответствии с Федеральным </w:t>
      </w:r>
      <w:hyperlink r:id="rId28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Кфакт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(количество заявителей - количество обоснованных жалоб - количество выявленных нарушений)/количество заявителей x 100%;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количество взаимодействий заявителя с должностными лицами, предоставляющими муниципальную услугу: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муниципальные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муниципальные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Квзаим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муниципальные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Кпрод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4) удовлетворенность (Уд):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Уд = 100% - 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Кзаяв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x 100%,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где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Кобж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количество обжалований при предоставлении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77">
        <w:rPr>
          <w:rFonts w:ascii="Times New Roman" w:hAnsi="Times New Roman" w:cs="Times New Roman"/>
          <w:sz w:val="28"/>
          <w:szCs w:val="28"/>
        </w:rPr>
        <w:t>Кзаяв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 xml:space="preserve"> - количество заявителей.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Значение показателя 100% свидетельствует об удовлетворенности гражданами качеством предоставления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заявитель, его законный представитель или доверенное лицо вправе обращаться в администрацию за получением информации о ходе предоставления муниципальной услуги, лично, по почте или с использованием информационно-коммуникационных технологий.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2</w:t>
      </w:r>
      <w:r w:rsidR="0066464A">
        <w:rPr>
          <w:rFonts w:ascii="Times New Roman" w:hAnsi="Times New Roman" w:cs="Times New Roman"/>
          <w:sz w:val="28"/>
          <w:szCs w:val="28"/>
        </w:rPr>
        <w:t>5</w:t>
      </w:r>
      <w:r w:rsidRPr="00866877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электронной форме</w:t>
      </w:r>
      <w:r w:rsidR="00C3152C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МФЦ должностными лицами МФЦ в соответствии с административным регламентом осуществляется: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заявителей по вопросу предоставления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прием заявления и документов в соответствии с административным регламентом.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По желанию заявителя или его доверенного лица заявление может быть представлено им в электронном виде. Заявление, оформленное в электронном виде, подписывается с применением средств усиленной квалифицированной электронной подписи в соответствии с требованиями, установленными Федеральным </w:t>
      </w:r>
      <w:hyperlink r:id="rId29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866877">
          <w:rPr>
            <w:rFonts w:ascii="Times New Roman" w:hAnsi="Times New Roman" w:cs="Times New Roman"/>
            <w:sz w:val="28"/>
            <w:szCs w:val="28"/>
          </w:rPr>
          <w:t>статьями 21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866877">
          <w:rPr>
            <w:rFonts w:ascii="Times New Roman" w:hAnsi="Times New Roman" w:cs="Times New Roman"/>
            <w:sz w:val="28"/>
            <w:szCs w:val="28"/>
          </w:rPr>
          <w:t>21.1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. Федерального закона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 xml:space="preserve">, и направляется в администрацию, с использованием информационно-телекоммуникационных сетей общего пользования, включая сеть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а именно: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заявление и документы, представленные в форме электронного документа, должны быть подписаны электронной подписью и представлены в формате *.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86687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66877">
        <w:rPr>
          <w:rFonts w:ascii="Times New Roman" w:hAnsi="Times New Roman" w:cs="Times New Roman"/>
          <w:sz w:val="28"/>
          <w:szCs w:val="28"/>
        </w:rPr>
        <w:t>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лично или через доверенное лицо при посещении администрации;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посредством МФЦ;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посредством Единого портала, регионального портала (без использования электронных носителей);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иным способом, позволяющим передать в электронном виде заявления и иные документы.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При обращении в форме электронного документа посредством Единого портала, регионального портала в целях получения информации заявителем по вопросам предоставления муниципальной услуги, а также сведений о ходе </w:t>
      </w:r>
      <w:r w:rsidRPr="00866877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используется простая электронная подпись или усиленная квалифицированная электронная подпись.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При обращении в форме электронного документа посредством Единого портала, регионального портала в целях получения муниципальной услуги используется усиленная квалифицированная электронная подпись. 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32" w:history="1">
        <w:r w:rsidRPr="008668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Уведомление о принятии заявления, поступившего в администрацию в электронном виде, направляется заявителю или его доверенному лицу не позднее рабочего дня, следующего за днем подачи заявления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 заявителю обеспечивается возможность: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осуществлении записи на прием администрация не вправе требовать от заявителя совершения иных действий, кроме прохождения идентификац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использования Единого портала и регионального портала.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Форма предоставления муниципальной услуги согласовывается с заявителем или его доверенным лицом.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администрацию, содержащее сведения о дате, времени и месте приема;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б) уведомление о приеме и регистрации заявления и документов,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866877">
        <w:rPr>
          <w:rFonts w:ascii="Times New Roman" w:hAnsi="Times New Roman" w:cs="Times New Roman"/>
          <w:sz w:val="28"/>
          <w:szCs w:val="28"/>
        </w:rPr>
        <w:lastRenderedPageBreak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(действий) в многофункциональных центрах предоставления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0016A" w:rsidRPr="00866877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заявителя по вопросу предоставления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проверка права заявителя и принятие решения о предоставлении (отказе в предоставлении) информации о порядке предоставления жилищно-коммунальных услуг населению.</w:t>
      </w:r>
    </w:p>
    <w:p w:rsidR="00F0016A" w:rsidRPr="00866877" w:rsidRDefault="0066464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0016A" w:rsidRPr="00866877">
        <w:rPr>
          <w:rFonts w:ascii="Times New Roman" w:hAnsi="Times New Roman" w:cs="Times New Roman"/>
          <w:sz w:val="28"/>
          <w:szCs w:val="28"/>
        </w:rPr>
        <w:t>. Описание административных процедур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заявителя по вопросу предоставления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лично или посредством телефонной связи в администрацию или МФЦ.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 следующие административные действия: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предоставление информации о нормативных правовых актах, регулирующих порядок предоставления муниципальной услуги, продолжительность выполнение не более 3 минут;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разъяснение порядка, условий и срока предоставления муниципальной услуги, продолжительность выполнения не более 5 минут;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выдача формы заявления и списка документов, необходимых для предоставления муниципальной услуги, продолжительность выполнения не более 1 минуты;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разъяснение порядка заполнения заявления, порядка сбора необходимых документов и требований, предъявляемых к ним, продолжительность выполнения не более 5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Административная процедура выполняется должностным лицом администрации или МФЦ, ответственным за консультирование заявителя.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Общий максимальный срок выполнения административной процедуры не более 15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Критерием принятия решения по информированию и консультированию заявителя по вопросу предоставления муниципальной услуги является цель его обращения в администрацию или МФЦ.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предоставление заявителю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должностным лицом администрации, ответственным за консультирование заявителя, факта обращения заявителя в журнале устного приема граждан.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прием и регистрация заявления и документов является поступление в администрацию или МФЦ заявления и документов в порядке, определенном </w:t>
      </w:r>
      <w:hyperlink w:anchor="Par107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6464A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по приему заявления и документов от заявителя или его доверенного лица включает в себя следующие административные действия: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установление личности заявителя или личности и полномочий его доверенного лица, продолжительность выполнения 1 минута;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изучение содержания заявления и документов, оформление копий документов (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или снятие и заверение копий), продолжительность выполнения не более 14 минут;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регистрация заявления в журнале регистрации и подготовка расписки о приеме заявления и документов, в случае если документы представлены в полном объеме и правильно оформлены, либо возврат заявителю или его доверенному лицу заявления и документов в случае выявлении при изучении их содержания оснований для отказа в приеме документов, предусмотренных </w:t>
      </w:r>
      <w:hyperlink w:anchor="Par139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30E81" w:rsidRPr="00430E8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 разъяснением причин отказа и порядка их устранения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, максимальная продолжительность выполнения не более 5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при получении заявления и документов от заявителя или его доверенного лица по почте включает в себя следующие административные действия: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изучение содержания заявления и документов, продолжительность выполнения не более 1</w:t>
      </w:r>
      <w:r w:rsidR="001E0CD9">
        <w:rPr>
          <w:rFonts w:ascii="Times New Roman" w:hAnsi="Times New Roman" w:cs="Times New Roman"/>
          <w:sz w:val="28"/>
          <w:szCs w:val="28"/>
        </w:rPr>
        <w:t>4</w:t>
      </w:r>
      <w:r w:rsidRPr="00866877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регистрация заявления журнале регистрации, в случае если документы представлены в полном объеме и правильно оформлены, или подготовка уведомления заявителю или его доверенному лицу с разъяснением причин отказа в приеме документов в случае выявления при изучении их содержания оснований для отказа в приеме документов, предусмотренных </w:t>
      </w:r>
      <w:hyperlink w:anchor="Par139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66583E">
          <w:rPr>
            <w:rFonts w:ascii="Times New Roman" w:hAnsi="Times New Roman" w:cs="Times New Roman"/>
            <w:color w:val="FF0000"/>
            <w:sz w:val="28"/>
            <w:szCs w:val="28"/>
          </w:rPr>
          <w:t>2.8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продолжительность выполнения не более 7 минут.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lastRenderedPageBreak/>
        <w:t>направление заявителю или его доверенному лицу уведомления о принятии к рассмотрению заявления и документов либо об отказе в их принятии (с указанием причин отказа) по указанному в заявлении адресу электронной почты, продолжительность исполнения не позднее 1 рабочего дня, следующего за днем приема (поступления) заявления и документов, оформленных в форме электронных документов.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Административная процедура выполняется должностным лицом администрации или МФЦ, ответственным за предоставление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Общий максимальный срок выполнения административных действий - 20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приеме заявления административная процедура выполняется в день обращения.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При получении заявления и документов по почте и выявлении оснований, указанных в </w:t>
      </w:r>
      <w:hyperlink w:anchor="Par139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30E81" w:rsidRPr="00430E8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администрация или МФЦ возвращает представленные заявление и документы заявителю или его доверенному лицу в течение 5 рабочих дней со дня их поступления по почте, при этом разъясняет, какие документы необходимо представить и (или) дооформить.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Критериями принятия решения о приеме (отказе в приеме) документов являются основания, указанные в </w:t>
      </w:r>
      <w:hyperlink w:anchor="Par139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430E81" w:rsidRPr="00430E8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заявления и документов или возврат их заявителю.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Способами фиксации результата выполнения административной процедуры являются: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приеме заявления и документов: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внесение записи в журнал регистрации, оформление и выдача заявителю или его доверенному лицу расписки о приеме заявления и документов, в случае если заявление и документы представлены лично заявителем или его доверенным лицом;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внесение записи в журнал регистрации, оформление и направление расписки по адресу, указанному в заявлении, либо по адресу электронной почты, в случае если документы были направлены в адрес администрации или МФЦ по почте либо в электронной форме;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отказе в приеме заявления и документов: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внесение записи о причинах возврата заявления и документов в журнал устного приема граждан, в случае если заявление и документы представлены лично заявителем или его доверенным лицом;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направление заявителю или его доверенному лицу уведомления с разъяснением причин возврата заявления и документов и порядка их устранения, в случае если заявление и документы получены администрацией или МФЦ по почте либо в электронной форме.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0016A" w:rsidRPr="00866877">
        <w:rPr>
          <w:rFonts w:ascii="Times New Roman" w:hAnsi="Times New Roman" w:cs="Times New Roman"/>
          <w:sz w:val="28"/>
          <w:szCs w:val="28"/>
        </w:rPr>
        <w:t>. Проверка права заявителя и принятие решения о предоставлении (отказе в предоставлении) информации о порядке предоставления жилищно-коммунальных услуг населению.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поступление всех документов, указанных в </w:t>
      </w:r>
      <w:hyperlink w:anchor="Par108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30E8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лицу, ответственному за предоставление муниципальной услуги.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включает в себя следующие административные действия: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06"/>
      <w:bookmarkEnd w:id="9"/>
      <w:r w:rsidRPr="00866877">
        <w:rPr>
          <w:rFonts w:ascii="Times New Roman" w:hAnsi="Times New Roman" w:cs="Times New Roman"/>
          <w:sz w:val="28"/>
          <w:szCs w:val="28"/>
        </w:rPr>
        <w:t>проверка права заявителя на предоставление информации о порядке предоставления жилищно-коммунальных услуг населению;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07"/>
      <w:bookmarkEnd w:id="10"/>
      <w:r w:rsidRPr="00866877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информации о порядке предоставления жилищно-коммунальных услуг населению;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08"/>
      <w:bookmarkEnd w:id="11"/>
      <w:r w:rsidRPr="00866877">
        <w:rPr>
          <w:rFonts w:ascii="Times New Roman" w:hAnsi="Times New Roman" w:cs="Times New Roman"/>
          <w:sz w:val="28"/>
          <w:szCs w:val="28"/>
        </w:rPr>
        <w:t>направление уведомления заявителю о предоставлении (отказе в предоставлении) информации о порядке предоставления жилищно-коммунальных услуг населению.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Проверка права заявителя на предоставление информации о порядке предоставления жилищно-коммунальных услуг населению включает в себя: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правовую оценку принятых к рассмотрению заявления и документов, и определение наличия или отсутствия у заявителя права на предоставление информации о порядке предоставления жилищно-коммунальных услуг населению, продолжительность выполнения 10 минут;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при наличии у заявителя права на предоставление информации о порядке предоставления жилищно-коммунальных услуг населению, подготовку проекта ответа заявителю и проекта уведомления о предоставлении информации о порядке предоставления жилищно-коммунальных услуг населению, при отсутствии права на предоставление информации о порядке предоставления жилищно-коммунальных услуг населению - проекта уведомления об отказе в предоставлении информации о порядке предоставления жилищно-коммунальных услуг населению и передача подготовленных проектов главе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</w:t>
      </w:r>
      <w:r w:rsidR="000736B8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или уполномоченному им должностному лицу для принятия решения о предоставлении (отказе в предоставлении) информации о порядке предоставления жилищно-коммунальных услуг населению, продолжительность выполнения 30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Решение о предоставлении (отказе в предоставлении) информации о порядке предоставления жилищно-коммунальных услуг населению, принимает глава </w:t>
      </w:r>
      <w:r w:rsidR="000736B8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или уполномоченное им должностное лицо. Подписанные им проект ответа заявителю, уведомления передаются в порядке делопроизводства должностному лицу, ответственному за предоставление муниципальной услуги. Продолжительность выполнения административного действия 10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 при получении ответа заявителю, уведомлений: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вносит сведения о принятом решении в журнал регистрации, продолжительность выполнения 3 минуты;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направляет заявителю или его уполномоченному лицу: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уведомление о принятом решении, о предоставлении информации о порядке предоставления жилищно-коммунальных услуг населению с приложением оформленного ответа заявителю;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информации о порядке предоставления жилищно-коммунальных услуг населению и возвращает ему документы, продолжительность выполнения 4 минуты.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проверке права заявителя и принятие решения о предоставлении (отказе в предоставлении) информации о порядке предоставления жилищно-коммунальных услуг населению не более 60 минут.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Решение о предоставлении (отказе в предоставлении) информации о порядке предоставления жилищно-коммунальных услуг населению подлежит принятию в срок не позднее 20 рабочих дней со дня принятия к рассмотрению заявления и всех необходимых документов.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предоставлении (отказе в предоставлении) информации о порядке предоставления жилищно-коммунальных услуг населению и направление заявителю или его доверенному лицу в письменной форме в течение 3 рабочих дней со дня его принятия уведомления по почтовому адресу либо по указанному в заявлении адресу электронной почты.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Критериями принятия решения о предоставлении (отказе в предоставлении) информации о порядке предоставления жилищно-коммунальных услуг населению являются основания, указанные в </w:t>
      </w:r>
      <w:hyperlink w:anchor="Par107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430E8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4" w:history="1">
        <w:r w:rsidR="00430E8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9" w:history="1">
        <w:r w:rsidR="00430E8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1" w:history="1">
        <w:r w:rsidR="00430E8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30E81">
        <w:rPr>
          <w:rFonts w:ascii="Times New Roman" w:hAnsi="Times New Roman" w:cs="Times New Roman"/>
          <w:sz w:val="28"/>
          <w:szCs w:val="28"/>
        </w:rPr>
        <w:t>7</w:t>
      </w:r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Способами фиксации результата выполнения административной процедуры является принятое решение о предоставлении (отказе в предоставлении) информации о порядке предоставления жилищно-коммунальных услуг населению, уведомление заявителя о принятом решении, о предоставлении (отказе в предоставлении) информации о порядке предоставления жилищно-коммунальных услуг населению.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Заявитель, которому было отказано администрацией в предоставлении информации о порядке предоставления жилищно-коммунальных услуг населению, или его доверенное лицо имеет право повторно обратиться в администрацию за предоставлением информации о порядке предоставления жилищно-коммунальных услуг населению с соблюдением требований, установленных административным регламентом.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регламента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Текущий контроль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>:</w:t>
      </w:r>
    </w:p>
    <w:p w:rsidR="00F0016A" w:rsidRPr="007D4DE8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полнотой, доступностью и качеством предоставления муниципальной услуги осуществляется</w:t>
      </w:r>
      <w:r w:rsidR="002E4720">
        <w:rPr>
          <w:rFonts w:ascii="Times New Roman" w:hAnsi="Times New Roman" w:cs="Times New Roman"/>
          <w:sz w:val="28"/>
          <w:szCs w:val="28"/>
        </w:rPr>
        <w:t xml:space="preserve"> заместителем глав</w:t>
      </w:r>
      <w:proofErr w:type="gramStart"/>
      <w:r w:rsidR="002E472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2E4720">
        <w:rPr>
          <w:rFonts w:ascii="Times New Roman" w:hAnsi="Times New Roman" w:cs="Times New Roman"/>
          <w:sz w:val="28"/>
          <w:szCs w:val="28"/>
        </w:rPr>
        <w:t>у</w:t>
      </w:r>
      <w:r w:rsidR="002E4720" w:rsidRPr="00CB4211">
        <w:rPr>
          <w:rFonts w:ascii="Times New Roman" w:hAnsi="Times New Roman" w:cs="Times New Roman"/>
          <w:sz w:val="28"/>
          <w:szCs w:val="28"/>
        </w:rPr>
        <w:t>правлени</w:t>
      </w:r>
      <w:r w:rsidR="002E4720">
        <w:rPr>
          <w:rFonts w:ascii="Times New Roman" w:hAnsi="Times New Roman" w:cs="Times New Roman"/>
          <w:sz w:val="28"/>
          <w:szCs w:val="28"/>
        </w:rPr>
        <w:t>я</w:t>
      </w:r>
      <w:r w:rsidR="002E4720" w:rsidRPr="00CB4211">
        <w:rPr>
          <w:rFonts w:ascii="Times New Roman" w:hAnsi="Times New Roman" w:cs="Times New Roman"/>
          <w:sz w:val="28"/>
          <w:szCs w:val="28"/>
        </w:rPr>
        <w:t xml:space="preserve"> муниципального хозяйства, вопросам общественной безопасности, ГО и ЧС администрации Шпаковского муниципального района</w:t>
      </w:r>
      <w:r w:rsidRPr="00B15B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4DE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E4720" w:rsidRPr="007D4DE8">
        <w:rPr>
          <w:rFonts w:ascii="Times New Roman" w:hAnsi="Times New Roman" w:cs="Times New Roman"/>
          <w:sz w:val="28"/>
          <w:szCs w:val="28"/>
        </w:rPr>
        <w:t>–</w:t>
      </w:r>
      <w:r w:rsidRPr="007D4DE8">
        <w:rPr>
          <w:rFonts w:ascii="Times New Roman" w:hAnsi="Times New Roman" w:cs="Times New Roman"/>
          <w:sz w:val="28"/>
          <w:szCs w:val="28"/>
        </w:rPr>
        <w:t xml:space="preserve"> </w:t>
      </w:r>
      <w:r w:rsidR="002E4720" w:rsidRPr="007D4DE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E4720" w:rsidRPr="007D4DE8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D4DE8">
        <w:rPr>
          <w:rFonts w:ascii="Times New Roman" w:hAnsi="Times New Roman" w:cs="Times New Roman"/>
          <w:sz w:val="28"/>
          <w:szCs w:val="28"/>
        </w:rPr>
        <w:t>л</w:t>
      </w:r>
      <w:r w:rsidR="002E4720" w:rsidRPr="007D4DE8">
        <w:rPr>
          <w:rFonts w:ascii="Times New Roman" w:hAnsi="Times New Roman" w:cs="Times New Roman"/>
          <w:sz w:val="28"/>
          <w:szCs w:val="28"/>
        </w:rPr>
        <w:t>авы</w:t>
      </w:r>
      <w:r w:rsidRPr="007D4DE8">
        <w:rPr>
          <w:rFonts w:ascii="Times New Roman" w:hAnsi="Times New Roman" w:cs="Times New Roman"/>
          <w:sz w:val="28"/>
          <w:szCs w:val="28"/>
        </w:rPr>
        <w:t xml:space="preserve">), либо лицом, его замещающим, путем проведения выборочных проверок соблюдения и исполнения должностными лицами </w:t>
      </w:r>
      <w:r w:rsidR="002E4720" w:rsidRPr="007D4DE8">
        <w:rPr>
          <w:rFonts w:ascii="Times New Roman" w:hAnsi="Times New Roman" w:cs="Times New Roman"/>
          <w:sz w:val="28"/>
          <w:szCs w:val="28"/>
        </w:rPr>
        <w:t>управления муниципального хозяйства, вопросам общественной безопасности, ГО и ЧС администрации</w:t>
      </w:r>
      <w:r w:rsidRPr="007D4DE8">
        <w:rPr>
          <w:rFonts w:ascii="Times New Roman" w:hAnsi="Times New Roman" w:cs="Times New Roman"/>
          <w:sz w:val="28"/>
          <w:szCs w:val="28"/>
        </w:rPr>
        <w:t>, ответственными за предоставление муниципальной услуги положений административного регламента и опроса мнения заявителей;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DE8">
        <w:rPr>
          <w:rFonts w:ascii="Times New Roman" w:hAnsi="Times New Roman" w:cs="Times New Roman"/>
          <w:sz w:val="28"/>
          <w:szCs w:val="28"/>
        </w:rPr>
        <w:t xml:space="preserve"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</w:t>
      </w:r>
      <w:r w:rsidR="002E4720" w:rsidRPr="007D4DE8">
        <w:rPr>
          <w:rFonts w:ascii="Times New Roman" w:hAnsi="Times New Roman" w:cs="Times New Roman"/>
          <w:sz w:val="28"/>
          <w:szCs w:val="28"/>
        </w:rPr>
        <w:t>заместителем главы</w:t>
      </w:r>
      <w:r w:rsidRPr="007D4DE8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7D4DE8">
        <w:rPr>
          <w:rFonts w:ascii="Times New Roman" w:hAnsi="Times New Roman" w:cs="Times New Roman"/>
          <w:sz w:val="28"/>
          <w:szCs w:val="28"/>
        </w:rPr>
        <w:t>,</w:t>
      </w:r>
      <w:r w:rsidRPr="007D4DE8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7D4DE8" w:rsidRPr="007D4DE8">
        <w:rPr>
          <w:rFonts w:ascii="Times New Roman" w:hAnsi="Times New Roman" w:cs="Times New Roman"/>
          <w:sz w:val="28"/>
          <w:szCs w:val="28"/>
        </w:rPr>
        <w:t xml:space="preserve">управления муниципального </w:t>
      </w:r>
      <w:r w:rsidR="007D4DE8" w:rsidRPr="00CB4211">
        <w:rPr>
          <w:rFonts w:ascii="Times New Roman" w:hAnsi="Times New Roman" w:cs="Times New Roman"/>
          <w:sz w:val="28"/>
          <w:szCs w:val="28"/>
        </w:rPr>
        <w:t>хозяйства, вопросам общественной безопасности, ГО и ЧС администрации</w:t>
      </w:r>
      <w:r w:rsidRPr="00866877">
        <w:rPr>
          <w:rFonts w:ascii="Times New Roman" w:hAnsi="Times New Roman" w:cs="Times New Roman"/>
          <w:sz w:val="28"/>
          <w:szCs w:val="28"/>
        </w:rPr>
        <w:t xml:space="preserve">, предоставляющими муниципальную услугу, положений административного регламента, иных нормативных правовых актов Российской Федерации, нормативных правовых актов Ставропольского края, нормативных правовых актов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соблюдением сотрудниками МФЦ последовательности действий, установленных административным регламентом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ежедневно.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 администрации.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0016A" w:rsidRPr="00866877">
        <w:rPr>
          <w:rFonts w:ascii="Times New Roman" w:hAnsi="Times New Roman" w:cs="Times New Roman"/>
          <w:sz w:val="28"/>
          <w:szCs w:val="28"/>
        </w:rPr>
        <w:t>. Для проведения проверки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участвовавшими в проверке.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F0016A" w:rsidRPr="00866877">
        <w:rPr>
          <w:rFonts w:ascii="Times New Roman" w:hAnsi="Times New Roman" w:cs="Times New Roman"/>
          <w:sz w:val="28"/>
          <w:szCs w:val="28"/>
        </w:rPr>
        <w:t>. Плановые проверки осуществляются на основании годового плана работы администрации.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на основании распоряжений администрации. При проверке рассматриваются все вопросы, связанные с предоставлением муниципальной услуги (комплексные проверки) или </w:t>
      </w:r>
      <w:r w:rsidRPr="00866877">
        <w:rPr>
          <w:rFonts w:ascii="Times New Roman" w:hAnsi="Times New Roman" w:cs="Times New Roman"/>
          <w:sz w:val="28"/>
          <w:szCs w:val="28"/>
        </w:rPr>
        <w:lastRenderedPageBreak/>
        <w:t>отдельные вопросы (тематические проверки). Проверки также проводят по конкретному обращению заинтересованного лица.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обращения граждан.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В любое время с момента регистрации заявления и документов в администрации заявитель имеет право знакомиться с документами и материалами, касающимися их рассмотрения,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 и исполнение положений административного регламента и правовых актов Российской Федерации, Ставропольского края,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="00F0016A"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края, устанавливающих требования к предоставлению муниципальной услуги.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администрации, ответственных за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Граждане, которым предоставляется муниципальная услуга, имеют право на любые предусмотренные законодательством Российской Федерации формы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при предоставлении им муниципальной услуги.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Граждане, в случае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или ненадлежащего исполнения административного регламента вправе обратиться с жалобой в органы и к должностным лицам, указанным в </w:t>
      </w:r>
      <w:hyperlink w:anchor="Par353" w:history="1">
        <w:r w:rsidR="00F0016A" w:rsidRPr="00866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3152C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информационно-коммуникационной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Единого портала, регионального портала или через МФЦ.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и действий (бездействия) администрации, а также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ее должностных лиц, муниципальных служащих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F0016A" w:rsidRPr="00866877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решений и действий (бездействия) администрации, ее должностных лиц, муниципальных служащих, принятых (осуществляемых) в ходе предоставления муниципальной услуги.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53"/>
      <w:bookmarkEnd w:id="12"/>
      <w:r>
        <w:rPr>
          <w:rFonts w:ascii="Times New Roman" w:hAnsi="Times New Roman" w:cs="Times New Roman"/>
          <w:sz w:val="28"/>
          <w:szCs w:val="28"/>
        </w:rPr>
        <w:t>38</w:t>
      </w:r>
      <w:r w:rsidR="00F0016A" w:rsidRPr="00866877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поступление жалобы заявителя.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Жалоба может быть подана заявителем или его уполномоченным представителем: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55"/>
      <w:bookmarkEnd w:id="13"/>
      <w:r w:rsidRPr="00866877">
        <w:rPr>
          <w:rFonts w:ascii="Times New Roman" w:hAnsi="Times New Roman" w:cs="Times New Roman"/>
          <w:sz w:val="28"/>
          <w:szCs w:val="28"/>
        </w:rPr>
        <w:t xml:space="preserve">на имя главы </w:t>
      </w:r>
      <w:r w:rsidR="000736B8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Pr="00866877">
        <w:rPr>
          <w:rFonts w:ascii="Times New Roman" w:hAnsi="Times New Roman" w:cs="Times New Roman"/>
          <w:sz w:val="28"/>
          <w:szCs w:val="28"/>
        </w:rPr>
        <w:t xml:space="preserve">, в случае если обжалуются решения </w:t>
      </w:r>
      <w:r w:rsidR="007D4DE8">
        <w:rPr>
          <w:rFonts w:ascii="Times New Roman" w:hAnsi="Times New Roman" w:cs="Times New Roman"/>
          <w:sz w:val="28"/>
          <w:szCs w:val="28"/>
        </w:rPr>
        <w:t>заместителем главы</w:t>
      </w:r>
      <w:r w:rsidRPr="00866877">
        <w:rPr>
          <w:rFonts w:ascii="Times New Roman" w:hAnsi="Times New Roman" w:cs="Times New Roman"/>
          <w:sz w:val="28"/>
          <w:szCs w:val="28"/>
        </w:rPr>
        <w:t>, в письменной форме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56"/>
      <w:bookmarkEnd w:id="14"/>
      <w:proofErr w:type="gramStart"/>
      <w:r w:rsidRPr="007D4DE8">
        <w:rPr>
          <w:rFonts w:ascii="Times New Roman" w:hAnsi="Times New Roman" w:cs="Times New Roman"/>
          <w:sz w:val="28"/>
          <w:szCs w:val="28"/>
        </w:rPr>
        <w:t xml:space="preserve">в </w:t>
      </w:r>
      <w:r w:rsidR="007D4DE8" w:rsidRPr="007D4DE8">
        <w:rPr>
          <w:rFonts w:ascii="Times New Roman" w:hAnsi="Times New Roman" w:cs="Times New Roman"/>
          <w:sz w:val="28"/>
          <w:szCs w:val="28"/>
        </w:rPr>
        <w:t>управление муниципального хозяйства, вопросам общественной безопасности, ГО и ЧС администрации</w:t>
      </w:r>
      <w:r w:rsidRPr="007D4DE8">
        <w:rPr>
          <w:rFonts w:ascii="Times New Roman" w:hAnsi="Times New Roman" w:cs="Times New Roman"/>
          <w:sz w:val="28"/>
          <w:szCs w:val="28"/>
        </w:rPr>
        <w:t xml:space="preserve">, предоставляющий муниципальную услугу, в случае если обжалуются решения и действия (бездействие) </w:t>
      </w:r>
      <w:r w:rsidR="007D4DE8">
        <w:rPr>
          <w:rFonts w:ascii="Times New Roman" w:hAnsi="Times New Roman" w:cs="Times New Roman"/>
          <w:sz w:val="28"/>
          <w:szCs w:val="28"/>
        </w:rPr>
        <w:t>у</w:t>
      </w:r>
      <w:r w:rsidR="007D4DE8" w:rsidRPr="00CB4211">
        <w:rPr>
          <w:rFonts w:ascii="Times New Roman" w:hAnsi="Times New Roman" w:cs="Times New Roman"/>
          <w:sz w:val="28"/>
          <w:szCs w:val="28"/>
        </w:rPr>
        <w:t>правлени</w:t>
      </w:r>
      <w:r w:rsidR="007D4DE8">
        <w:rPr>
          <w:rFonts w:ascii="Times New Roman" w:hAnsi="Times New Roman" w:cs="Times New Roman"/>
          <w:sz w:val="28"/>
          <w:szCs w:val="28"/>
        </w:rPr>
        <w:t>я</w:t>
      </w:r>
      <w:r w:rsidR="007D4DE8" w:rsidRPr="00CB4211">
        <w:rPr>
          <w:rFonts w:ascii="Times New Roman" w:hAnsi="Times New Roman" w:cs="Times New Roman"/>
          <w:sz w:val="28"/>
          <w:szCs w:val="28"/>
        </w:rPr>
        <w:t xml:space="preserve"> муниципального хозяйства, вопросам общественной безо</w:t>
      </w:r>
      <w:r w:rsidR="007D4DE8">
        <w:rPr>
          <w:rFonts w:ascii="Times New Roman" w:hAnsi="Times New Roman" w:cs="Times New Roman"/>
          <w:sz w:val="28"/>
          <w:szCs w:val="28"/>
        </w:rPr>
        <w:t>пасности, ГО и ЧС администрации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 его должностного лица, муниципального служащего в письменной форме на русском языке на бумажном носителе почтовым отправлением либо в электронном виде, а также при личном приеме заявителя или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его уполномоченного представителя.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57"/>
      <w:bookmarkEnd w:id="15"/>
      <w:r w:rsidRPr="00866877">
        <w:rPr>
          <w:rFonts w:ascii="Times New Roman" w:hAnsi="Times New Roman" w:cs="Times New Roman"/>
          <w:sz w:val="28"/>
          <w:szCs w:val="28"/>
        </w:rPr>
        <w:t>В случае подачи жалобы уполномоченным представителем заявителя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</w:t>
      </w:r>
    </w:p>
    <w:p w:rsidR="00F0016A" w:rsidRPr="007D4DE8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Жалоба в электронном виде подается заявителем на имя главы </w:t>
      </w:r>
      <w:r w:rsidR="000736B8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посредством использования раздела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F0016A" w:rsidRPr="00866877">
        <w:rPr>
          <w:rFonts w:ascii="Times New Roman" w:hAnsi="Times New Roman" w:cs="Times New Roman"/>
          <w:sz w:val="28"/>
          <w:szCs w:val="28"/>
        </w:rPr>
        <w:t>Интернет-приемная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в информационно-телекоммуникационной сети </w:t>
      </w:r>
      <w:r w:rsidR="005A3D53" w:rsidRPr="007D4DE8">
        <w:rPr>
          <w:rFonts w:ascii="Times New Roman" w:hAnsi="Times New Roman" w:cs="Times New Roman"/>
          <w:sz w:val="28"/>
          <w:szCs w:val="28"/>
        </w:rPr>
        <w:t>«</w:t>
      </w:r>
      <w:r w:rsidR="00F0016A" w:rsidRPr="007D4DE8">
        <w:rPr>
          <w:rFonts w:ascii="Times New Roman" w:hAnsi="Times New Roman" w:cs="Times New Roman"/>
          <w:sz w:val="28"/>
          <w:szCs w:val="28"/>
        </w:rPr>
        <w:t>Интернет</w:t>
      </w:r>
      <w:r w:rsidR="005A3D53" w:rsidRPr="007D4DE8">
        <w:rPr>
          <w:rFonts w:ascii="Times New Roman" w:hAnsi="Times New Roman" w:cs="Times New Roman"/>
          <w:sz w:val="28"/>
          <w:szCs w:val="28"/>
        </w:rPr>
        <w:t>»</w:t>
      </w:r>
      <w:r w:rsidR="00F0016A" w:rsidRPr="007D4D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016A" w:rsidRPr="007D4DE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F0016A" w:rsidRPr="007D4D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D4DE8" w:rsidRPr="007D4DE8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F0016A" w:rsidRPr="007D4D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016A" w:rsidRPr="007D4DE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0016A" w:rsidRPr="007D4DE8">
        <w:rPr>
          <w:rFonts w:ascii="Times New Roman" w:hAnsi="Times New Roman" w:cs="Times New Roman"/>
          <w:sz w:val="28"/>
          <w:szCs w:val="28"/>
        </w:rPr>
        <w:t xml:space="preserve">), электронной почты администрации </w:t>
      </w:r>
      <w:hyperlink r:id="rId33" w:history="1">
        <w:r w:rsidR="007D4DE8" w:rsidRPr="007D4D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administration@shmr.ru</w:t>
        </w:r>
      </w:hyperlink>
      <w:r w:rsidR="00F0016A" w:rsidRPr="007D4DE8">
        <w:rPr>
          <w:rFonts w:ascii="Times New Roman" w:hAnsi="Times New Roman" w:cs="Times New Roman"/>
          <w:sz w:val="28"/>
          <w:szCs w:val="28"/>
        </w:rPr>
        <w:t>.</w:t>
      </w:r>
    </w:p>
    <w:p w:rsidR="00F0016A" w:rsidRPr="007D4DE8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4DE8">
        <w:rPr>
          <w:rFonts w:ascii="Times New Roman" w:hAnsi="Times New Roman" w:cs="Times New Roman"/>
          <w:sz w:val="28"/>
          <w:szCs w:val="28"/>
        </w:rPr>
        <w:t xml:space="preserve">Жалоба в электронном виде может быть подана заявителем в </w:t>
      </w:r>
      <w:r w:rsidR="007D4DE8" w:rsidRPr="007D4DE8">
        <w:rPr>
          <w:rFonts w:ascii="Times New Roman" w:hAnsi="Times New Roman" w:cs="Times New Roman"/>
          <w:sz w:val="28"/>
          <w:szCs w:val="28"/>
        </w:rPr>
        <w:t>управление муниципального хозяйства, вопросам общественной безопасности, ГО и ЧС администрации</w:t>
      </w:r>
      <w:r w:rsidRPr="007D4DE8">
        <w:rPr>
          <w:rFonts w:ascii="Times New Roman" w:hAnsi="Times New Roman" w:cs="Times New Roman"/>
          <w:sz w:val="28"/>
          <w:szCs w:val="28"/>
        </w:rPr>
        <w:t xml:space="preserve"> посредством использования электронной почты </w:t>
      </w:r>
      <w:hyperlink r:id="rId34" w:history="1">
        <w:r w:rsidR="007D4DE8" w:rsidRPr="007D4D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administration@shmr.ru</w:t>
        </w:r>
      </w:hyperlink>
      <w:r w:rsidR="007D4DE8" w:rsidRPr="007D4DE8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60"/>
      <w:bookmarkEnd w:id="16"/>
      <w:r>
        <w:rPr>
          <w:rFonts w:ascii="Times New Roman" w:hAnsi="Times New Roman" w:cs="Times New Roman"/>
          <w:sz w:val="28"/>
          <w:szCs w:val="28"/>
        </w:rPr>
        <w:t>40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  <w:proofErr w:type="gramEnd"/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В случае если жалоба подана заявителем или его уполномоченным представителем в структурное подразделение администрации, должностному лицу, в компетенцию которых не входит ее рассмотрение, данное структурное подразделение администрации, должностное лицо в течение 3 рабочих дней со дня ее регистрации направляют жалобу в структурное подразделение администрации, должностному лицу, уполномоченному на ее рассмотрение, и одновременно в письменной форме информируют заявителя или его уполномоченного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представителя о перенаправлении его жалобы.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структурном подразделении администрации, уполномоченном на ее рассмотрение, в аппарате администрации, в случае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обжалования решения руководителя структурного подразделения администрации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0016A" w:rsidRPr="0086687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администрации, фамилию, имя, отчество (при наличии) и должность должностного лица, фамилию, имя, отчество (при наличии) и должность муниципального служащего, замещающих должность в структурном подразделении администрации, решения и действия (бездействие) которых обжалуются;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подается способом, предусмотренным </w:t>
      </w:r>
      <w:hyperlink w:anchor="Par360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E7B48" w:rsidRPr="00DE7B48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регламента);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структурного подразделения администрации и его должностного лица, муниципального служащего;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структурного подразделения администрации и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Жалоба, поступившая на имя главы </w:t>
      </w:r>
      <w:r w:rsidR="00F776AC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F0016A" w:rsidRPr="00866877">
        <w:rPr>
          <w:rFonts w:ascii="Times New Roman" w:hAnsi="Times New Roman" w:cs="Times New Roman"/>
          <w:sz w:val="28"/>
          <w:szCs w:val="28"/>
        </w:rPr>
        <w:t>, в письменной форме на бумажном носителе подлежит регистрации в аппарате администрации в течение одного рабочего дня со дня ее поступления.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369"/>
      <w:bookmarkEnd w:id="17"/>
      <w:r w:rsidRPr="00866877">
        <w:rPr>
          <w:rFonts w:ascii="Times New Roman" w:hAnsi="Times New Roman" w:cs="Times New Roman"/>
          <w:sz w:val="28"/>
          <w:szCs w:val="28"/>
        </w:rPr>
        <w:t>Жалоба, поступившая в структурное подразделение администрации, в письменной форме на бумажном носителе подлежит регистрации в течение одного рабочего дня со дня ее поступления. Жалобе присваивается регистрационный номер в журнале учета жалоб на решения и действия (бездействие) структурного подразделения администрации и его должностного лица, муниципального служащего (далее - журнал). Форма и порядок ведения журнала определяются структурным подразделением администрации.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При подаче жалобы в электронном виде документы, указанные в </w:t>
      </w:r>
      <w:hyperlink w:anchor="Par357" w:history="1">
        <w:r w:rsidR="00F0016A" w:rsidRPr="00866877">
          <w:rPr>
            <w:rFonts w:ascii="Times New Roman" w:hAnsi="Times New Roman" w:cs="Times New Roman"/>
            <w:sz w:val="28"/>
            <w:szCs w:val="28"/>
          </w:rPr>
          <w:t xml:space="preserve">абзаце пятом пункта </w:t>
        </w:r>
        <w:r w:rsidR="00DE7B48" w:rsidRPr="00DE7B48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быть представлены в форме электронных документов в соответствии с </w:t>
      </w:r>
      <w:hyperlink r:id="rId35" w:history="1">
        <w:r w:rsidR="00F0016A" w:rsidRPr="0086687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="00F0016A" w:rsidRPr="00866877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="00F0016A" w:rsidRPr="00866877">
        <w:rPr>
          <w:rFonts w:ascii="Times New Roman" w:hAnsi="Times New Roman" w:cs="Times New Roman"/>
          <w:sz w:val="28"/>
          <w:szCs w:val="28"/>
        </w:rPr>
        <w:t>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Порядок регистрации жалоб, направленных в электронном виде на официальный сайт администрации в информационно-телекоммуникационной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определяется аппаратом администрации.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Регистрация жалоб, направленных в электронном виде, на адрес электронной почты структурного подразделения администрации осуществляется в порядке, предусмотренном </w:t>
      </w:r>
      <w:hyperlink w:anchor="Par369" w:history="1">
        <w:r w:rsidRPr="00D90E19">
          <w:rPr>
            <w:rFonts w:ascii="Times New Roman" w:hAnsi="Times New Roman" w:cs="Times New Roman"/>
            <w:sz w:val="28"/>
            <w:szCs w:val="28"/>
          </w:rPr>
          <w:t xml:space="preserve">абзацем вторым пункта </w:t>
        </w:r>
        <w:r w:rsidR="00D90E19" w:rsidRPr="00D90E19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D90E19">
        <w:rPr>
          <w:rFonts w:ascii="Times New Roman" w:hAnsi="Times New Roman" w:cs="Times New Roman"/>
          <w:sz w:val="28"/>
          <w:szCs w:val="28"/>
        </w:rPr>
        <w:t xml:space="preserve"> </w:t>
      </w:r>
      <w:r w:rsidRPr="0086687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Регистрация жалоб, направленных в электронном виде с использованием Единого портала, осуществляется в порядке, определенном Правительством Российской Федерации.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Регистрация жалоб, направленных в электронном виде с использованием регионального портала, осуществляется оператором регионального портала в порядке, установленном Правительством Ставропольского края.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Жалоба может быть подана заявителем через МФЦ, который обеспечивает ее передачу в структурное подразделение администрации или в случае подачи жалобы на имя главы </w:t>
      </w:r>
      <w:r w:rsidR="00F776AC"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края в аппарат администрации.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Жалоба передается в структурное подразделение администрации в порядке и сроки, установленные соглашением о взаимодействии между МФЦ и администрацией (далее - соглашение о взаимодействии), но не позднее рабочего дня, следующего за рабочим днем, в который поступила жалоба.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В аппарат администрации жалоба передается МФЦ не позднее рабочего дня, следующего за рабочим днем, в который поступила жалоба в МФЦ.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аппаратом администрации.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этом срок рассмотрения жалобы на нарушение порядка предоставления муниципальной услуги МФЦ исчисляется со дня регистрации жалобы в аппарате администрации.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Заявитель может обратиться с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 для предоставления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 для предоставления муниципальной услуги;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края;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отказ структурного подразделения администрации и его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F0016A" w:rsidRPr="00866877">
        <w:rPr>
          <w:rFonts w:ascii="Times New Roman" w:hAnsi="Times New Roman" w:cs="Times New Roman"/>
          <w:sz w:val="28"/>
          <w:szCs w:val="28"/>
        </w:rPr>
        <w:t>. Жалоба рассматривается:</w:t>
      </w:r>
    </w:p>
    <w:p w:rsidR="00F0016A" w:rsidRPr="00D90E19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89"/>
      <w:bookmarkEnd w:id="18"/>
      <w:r w:rsidRPr="00866877">
        <w:rPr>
          <w:rFonts w:ascii="Times New Roman" w:hAnsi="Times New Roman" w:cs="Times New Roman"/>
          <w:sz w:val="28"/>
          <w:szCs w:val="28"/>
        </w:rPr>
        <w:t>Главой</w:t>
      </w:r>
      <w:r w:rsidR="00F776AC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им должностным лицом в случае, предусмотренном </w:t>
      </w:r>
      <w:hyperlink w:anchor="Par355" w:history="1">
        <w:r w:rsidRPr="00D90E19">
          <w:rPr>
            <w:rFonts w:ascii="Times New Roman" w:hAnsi="Times New Roman" w:cs="Times New Roman"/>
            <w:sz w:val="28"/>
            <w:szCs w:val="28"/>
          </w:rPr>
          <w:t xml:space="preserve">абзацем третьим пункта </w:t>
        </w:r>
        <w:r w:rsidR="00D90E19" w:rsidRPr="00D90E19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D90E1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E19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в случае, предусмотренном </w:t>
      </w:r>
      <w:hyperlink w:anchor="Par356" w:history="1">
        <w:r w:rsidRPr="00D90E19">
          <w:rPr>
            <w:rFonts w:ascii="Times New Roman" w:hAnsi="Times New Roman" w:cs="Times New Roman"/>
            <w:sz w:val="28"/>
            <w:szCs w:val="28"/>
          </w:rPr>
          <w:t xml:space="preserve">абзацем четвертым пункта </w:t>
        </w:r>
        <w:r w:rsidR="00D90E19" w:rsidRPr="00D90E19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D90E1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Pr="00866877">
        <w:rPr>
          <w:rFonts w:ascii="Times New Roman" w:hAnsi="Times New Roman" w:cs="Times New Roman"/>
          <w:sz w:val="28"/>
          <w:szCs w:val="28"/>
        </w:rPr>
        <w:t>ого регламента.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F0016A" w:rsidRPr="00866877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F0016A" w:rsidRPr="0086687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F0016A" w:rsidRPr="0086687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0016A" w:rsidRPr="00866877" w:rsidRDefault="00430E81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F0016A" w:rsidRPr="00866877">
        <w:rPr>
          <w:rFonts w:ascii="Times New Roman" w:hAnsi="Times New Roman" w:cs="Times New Roman"/>
          <w:sz w:val="28"/>
          <w:szCs w:val="28"/>
        </w:rPr>
        <w:t>. Структурное подразделение администрации обеспечивает: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оснащение мест приема жалоб стульями, кресельными секциями и столами (стойками);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структурного подразделения администрации и его должностных лиц, муниципальных служащих посредством размещения такой информации на стендах в местах предоставления муниципальных услуг, на его официальном сайте в сети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866877">
        <w:rPr>
          <w:rFonts w:ascii="Times New Roman" w:hAnsi="Times New Roman" w:cs="Times New Roman"/>
          <w:sz w:val="28"/>
          <w:szCs w:val="28"/>
        </w:rPr>
        <w:t>Интернет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  <w:r w:rsidRPr="00866877">
        <w:rPr>
          <w:rFonts w:ascii="Times New Roman" w:hAnsi="Times New Roman" w:cs="Times New Roman"/>
          <w:sz w:val="28"/>
          <w:szCs w:val="28"/>
        </w:rPr>
        <w:t>, на Едином портале и региональном портале;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(бездействия) структурного подразделения администрации и его должностных лиц, муниципальных служащих, в том числе по телефону, электронной почте, при личном приеме.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30E81">
        <w:rPr>
          <w:rFonts w:ascii="Times New Roman" w:hAnsi="Times New Roman" w:cs="Times New Roman"/>
          <w:sz w:val="28"/>
          <w:szCs w:val="28"/>
        </w:rPr>
        <w:t>0</w:t>
      </w:r>
      <w:r w:rsidRPr="008668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Жалоба, поступившая в структурное подразделение администрации,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структурного подразделения администрации, его должностного лица,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5 рабочих дней со дня ее регистрации.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 xml:space="preserve">удовлетворяется жалоба, в том числе в форме отмены принятого решения, исправления допущенных структурным подразделением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Ставропольского края, нормативными правовыми актами </w:t>
      </w:r>
      <w:r w:rsidR="007C1D20" w:rsidRPr="00866877">
        <w:rPr>
          <w:rFonts w:ascii="Times New Roman" w:hAnsi="Times New Roman" w:cs="Times New Roman"/>
          <w:sz w:val="28"/>
          <w:szCs w:val="28"/>
        </w:rPr>
        <w:t>Шпаковск</w:t>
      </w:r>
      <w:r w:rsidRPr="00866877">
        <w:rPr>
          <w:rFonts w:ascii="Times New Roman" w:hAnsi="Times New Roman" w:cs="Times New Roman"/>
          <w:sz w:val="28"/>
          <w:szCs w:val="28"/>
        </w:rPr>
        <w:t>ого муниципального района Ставропольского края, а также в иных формах;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отказывается в удовлетворении жалобы.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По результатам рассмотрения жалобы заявителю направляется письменный мотивированный ответ.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 удовлетворении жалобы структурное подразделение администрации принимает исчерпывающие меры по устранению выявленных нарушений, в том числе по выдаче заявителю результата муниципальной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Письменный мотивированный 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рабочего дня, следующего за днем окончания рассмотрения жалобы.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 xml:space="preserve">В случае если жалоба была подана способом, предусмотренным </w:t>
      </w:r>
      <w:hyperlink w:anchor="Par360" w:history="1">
        <w:r w:rsidRPr="00866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3152C" w:rsidRPr="00C3152C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 о результатах рассмотрения жалобы направляется посредством использования системы досудебного обжалования.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5</w:t>
      </w:r>
      <w:r w:rsidR="00430E81">
        <w:rPr>
          <w:rFonts w:ascii="Times New Roman" w:hAnsi="Times New Roman" w:cs="Times New Roman"/>
          <w:sz w:val="28"/>
          <w:szCs w:val="28"/>
        </w:rPr>
        <w:t>1</w:t>
      </w:r>
      <w:r w:rsidRPr="00866877">
        <w:rPr>
          <w:rFonts w:ascii="Times New Roman" w:hAnsi="Times New Roman" w:cs="Times New Roman"/>
          <w:sz w:val="28"/>
          <w:szCs w:val="28"/>
        </w:rPr>
        <w:t>. В ответе о результатах рассмотрения жалобы указываются: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должность, фамилия, имя, отчество (при наличии) должностного лица, принявшего решение по жалобе;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сведения о структурном подразделении администрации и его должностном лице, муниципальном служащем, решения или действия (бездействие) которых обжалуются;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принятое решение по жалобе;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lastRenderedPageBreak/>
        <w:t>сроки устранения выявленных нарушений, в том числе срок предоставления результата муниципальной услуги, в случае признания жалобы, обоснованной;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сведения о сроке и порядке обжалования принятого решения по жалобе.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Ответ о результатах рассмотрения жалобы подписывается: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Главой</w:t>
      </w:r>
      <w:r w:rsidR="00F776AC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</w:t>
      </w:r>
      <w:r w:rsidRPr="00866877">
        <w:rPr>
          <w:rFonts w:ascii="Times New Roman" w:hAnsi="Times New Roman" w:cs="Times New Roman"/>
          <w:sz w:val="28"/>
          <w:szCs w:val="28"/>
        </w:rPr>
        <w:t xml:space="preserve"> или по его поручению иным уполномоченным им должностным лицом в случае, предусмотренном </w:t>
      </w:r>
      <w:hyperlink w:anchor="Par389" w:history="1">
        <w:r w:rsidRPr="00866877">
          <w:rPr>
            <w:rFonts w:ascii="Times New Roman" w:hAnsi="Times New Roman" w:cs="Times New Roman"/>
            <w:sz w:val="28"/>
            <w:szCs w:val="28"/>
          </w:rPr>
          <w:t>абзацем вторым пункта</w:t>
        </w:r>
        <w:r w:rsidRPr="00D90E1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0E19" w:rsidRPr="00D90E19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Pr="008668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должностным лицом структурного подразделения администрации.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Ответ о результатах рассмотрения жалобы в электронном виде подписывается усиленной квалифицированной электронной подписью должностного лица, уполномоченного на рассмотрение жалобы, вид которой установлен законодательством Российской Федерации.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5</w:t>
      </w:r>
      <w:r w:rsidR="006D36FC">
        <w:rPr>
          <w:rFonts w:ascii="Times New Roman" w:hAnsi="Times New Roman" w:cs="Times New Roman"/>
          <w:sz w:val="28"/>
          <w:szCs w:val="28"/>
        </w:rPr>
        <w:t>2</w:t>
      </w:r>
      <w:r w:rsidRPr="00866877">
        <w:rPr>
          <w:rFonts w:ascii="Times New Roman" w:hAnsi="Times New Roman" w:cs="Times New Roman"/>
          <w:sz w:val="28"/>
          <w:szCs w:val="28"/>
        </w:rPr>
        <w:t>. В удовлетворении жалобы отказывается в случае, если жалоба признана необоснованной.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877">
        <w:rPr>
          <w:rFonts w:ascii="Times New Roman" w:hAnsi="Times New Roman" w:cs="Times New Roman"/>
          <w:sz w:val="28"/>
          <w:szCs w:val="28"/>
        </w:rPr>
        <w:t>5</w:t>
      </w:r>
      <w:r w:rsidR="006D36FC">
        <w:rPr>
          <w:rFonts w:ascii="Times New Roman" w:hAnsi="Times New Roman" w:cs="Times New Roman"/>
          <w:sz w:val="28"/>
          <w:szCs w:val="28"/>
        </w:rPr>
        <w:t>3</w:t>
      </w:r>
      <w:r w:rsidRPr="00866877">
        <w:rPr>
          <w:rFonts w:ascii="Times New Roman" w:hAnsi="Times New Roman" w:cs="Times New Roman"/>
          <w:sz w:val="28"/>
          <w:szCs w:val="28"/>
        </w:rPr>
        <w:t xml:space="preserve">. В случае если в жалобе не </w:t>
      </w:r>
      <w:proofErr w:type="gramStart"/>
      <w:r w:rsidRPr="00866877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муниципального служащего, а также членов его семьи, на жалобу не дается ответ по существу поставленных в ней вопросов и в течение 3 рабочих дней со дня регистрации жалобы сообщается заявителю по адресу электронной почты (при наличии) и почтовому адресу, указанным в жалобе, о</w:t>
      </w:r>
      <w:proofErr w:type="gramEnd"/>
      <w:r w:rsidRPr="00866877">
        <w:rPr>
          <w:rFonts w:ascii="Times New Roman" w:hAnsi="Times New Roman" w:cs="Times New Roman"/>
          <w:sz w:val="28"/>
          <w:szCs w:val="28"/>
        </w:rPr>
        <w:t xml:space="preserve"> недопустимости злоупотребления правом на обращение.</w:t>
      </w:r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877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муниципальную услугу, и его должностному лицу, муниципальному служащему, о чем в течение 7 дней со дня регистрации жалобы сообщается заявителю, если его фамилия и почтовый адрес поддаются прочтению.</w:t>
      </w:r>
      <w:proofErr w:type="gramEnd"/>
    </w:p>
    <w:p w:rsidR="00F0016A" w:rsidRPr="00866877" w:rsidRDefault="00F0016A" w:rsidP="00866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54336C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Pr="0054336C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6877" w:rsidRDefault="00866877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36FC" w:rsidRDefault="006D36F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36FC" w:rsidRDefault="006D36F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36FC" w:rsidRDefault="006D36F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36FC" w:rsidRDefault="006D36F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866877" w:rsidRPr="00866877" w:rsidTr="00F776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66877" w:rsidRPr="0054336C" w:rsidRDefault="00866877" w:rsidP="00866877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66877" w:rsidRPr="00866877" w:rsidRDefault="00866877" w:rsidP="002B49C6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66877" w:rsidRPr="00866877" w:rsidRDefault="00866877" w:rsidP="002B49C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66877" w:rsidRPr="00866877" w:rsidRDefault="00866877" w:rsidP="002B49C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2B49C6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 w:rsidR="002B49C6"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="002B49C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 w:rsidR="002B49C6"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 w:rsidR="002B49C6"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6877" w:rsidRPr="00866877" w:rsidRDefault="00866877" w:rsidP="00866877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877" w:rsidRPr="00866877" w:rsidRDefault="00866877" w:rsidP="00866877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6877" w:rsidRPr="00866877" w:rsidRDefault="00866877" w:rsidP="00866877">
      <w:pPr>
        <w:autoSpaceDE w:val="0"/>
        <w:autoSpaceDN w:val="0"/>
        <w:adjustRightInd w:val="0"/>
        <w:spacing w:after="0"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3B32" w:rsidRPr="002B49C6" w:rsidRDefault="00523B32" w:rsidP="002B4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432"/>
      <w:bookmarkEnd w:id="19"/>
      <w:r w:rsidRPr="002B49C6">
        <w:rPr>
          <w:rFonts w:ascii="Times New Roman" w:hAnsi="Times New Roman" w:cs="Times New Roman"/>
          <w:sz w:val="28"/>
          <w:szCs w:val="28"/>
        </w:rPr>
        <w:t>ИНФОРМАЦИЯ</w:t>
      </w:r>
    </w:p>
    <w:p w:rsidR="00523B32" w:rsidRPr="00BA1591" w:rsidRDefault="00523B32" w:rsidP="002B4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49C6">
        <w:rPr>
          <w:rFonts w:ascii="Times New Roman" w:hAnsi="Times New Roman" w:cs="Times New Roman"/>
          <w:sz w:val="28"/>
          <w:szCs w:val="28"/>
        </w:rPr>
        <w:t>о местонахождении и графике работы</w:t>
      </w:r>
      <w:r w:rsidR="00BA1591">
        <w:rPr>
          <w:rFonts w:ascii="Times New Roman" w:hAnsi="Times New Roman" w:cs="Times New Roman"/>
          <w:sz w:val="28"/>
          <w:szCs w:val="28"/>
        </w:rPr>
        <w:t xml:space="preserve"> </w:t>
      </w:r>
      <w:r w:rsidR="00BA1591" w:rsidRPr="00BA1591">
        <w:rPr>
          <w:rFonts w:ascii="Times New Roman" w:hAnsi="Times New Roman" w:cs="Times New Roman"/>
          <w:sz w:val="28"/>
          <w:szCs w:val="28"/>
        </w:rPr>
        <w:t>многофункционального центра и</w:t>
      </w:r>
    </w:p>
    <w:p w:rsidR="00523B32" w:rsidRPr="002B49C6" w:rsidRDefault="00523B32" w:rsidP="002B4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49C6">
        <w:rPr>
          <w:rFonts w:ascii="Times New Roman" w:hAnsi="Times New Roman" w:cs="Times New Roman"/>
          <w:sz w:val="28"/>
          <w:szCs w:val="28"/>
        </w:rPr>
        <w:t>территориально обособленных структурных подразделений</w:t>
      </w:r>
    </w:p>
    <w:p w:rsidR="00523B32" w:rsidRPr="002B49C6" w:rsidRDefault="00523B32" w:rsidP="002B4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49C6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</w:t>
      </w:r>
    </w:p>
    <w:p w:rsidR="00523B32" w:rsidRPr="002B49C6" w:rsidRDefault="00523B32" w:rsidP="002B4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49C6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523B32" w:rsidRPr="002B49C6" w:rsidRDefault="00523B32" w:rsidP="002B49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49C6">
        <w:rPr>
          <w:rFonts w:ascii="Times New Roman" w:hAnsi="Times New Roman" w:cs="Times New Roman"/>
          <w:sz w:val="28"/>
          <w:szCs w:val="28"/>
        </w:rPr>
        <w:t>Шпаковского района</w:t>
      </w:r>
    </w:p>
    <w:p w:rsidR="00523B32" w:rsidRDefault="00523B32" w:rsidP="00523B32">
      <w:pPr>
        <w:autoSpaceDE w:val="0"/>
        <w:autoSpaceDN w:val="0"/>
        <w:adjustRightInd w:val="0"/>
        <w:jc w:val="center"/>
        <w:outlineLvl w:val="0"/>
        <w:rPr>
          <w:rFonts w:cs="Times New Roman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91"/>
        <w:gridCol w:w="3005"/>
        <w:gridCol w:w="3005"/>
      </w:tblGrid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Адрес, телефон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График работы территориально обособленного структурного подразделения многофункционального центра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1591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591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591" w:rsidRPr="00BA1591" w:rsidRDefault="00BA1591" w:rsidP="00BA159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Шпаковского района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591" w:rsidRPr="00BA1591" w:rsidRDefault="00BA1591" w:rsidP="00BA159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91">
              <w:rPr>
                <w:rFonts w:ascii="Times New Roman" w:hAnsi="Times New Roman" w:cs="Times New Roman"/>
                <w:sz w:val="24"/>
                <w:szCs w:val="24"/>
              </w:rPr>
              <w:t xml:space="preserve">356240. Г. Михайловск, </w:t>
            </w:r>
            <w:proofErr w:type="spellStart"/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оголя</w:t>
            </w:r>
            <w:proofErr w:type="spellEnd"/>
            <w:r w:rsidRPr="00BA1591">
              <w:rPr>
                <w:rFonts w:ascii="Times New Roman" w:hAnsi="Times New Roman" w:cs="Times New Roman"/>
                <w:sz w:val="24"/>
                <w:szCs w:val="24"/>
              </w:rPr>
              <w:t xml:space="preserve"> 26/10.</w:t>
            </w:r>
          </w:p>
          <w:p w:rsidR="00BA1591" w:rsidRPr="00BA1591" w:rsidRDefault="00BA1591" w:rsidP="00BA159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91">
              <w:rPr>
                <w:rFonts w:ascii="Times New Roman" w:hAnsi="Times New Roman" w:cs="Times New Roman"/>
                <w:sz w:val="24"/>
                <w:szCs w:val="24"/>
              </w:rPr>
              <w:t xml:space="preserve">Новый адрес портала: </w:t>
            </w:r>
            <w:proofErr w:type="spellStart"/>
            <w:r w:rsidRPr="00BA1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proofErr w:type="spellStart"/>
            <w:r w:rsidRPr="00BA1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A1591" w:rsidRPr="00BA1591" w:rsidRDefault="00BA1591" w:rsidP="00BA159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Тел.(86553) 6-99-19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591" w:rsidRPr="00BA1591" w:rsidRDefault="00BA1591" w:rsidP="00BA159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591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8-00 до 20-00, суббота с 9-00 до 13-00, воскресенье-выходной день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ерхнерусское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Батурлина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190</w:t>
            </w: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23B32" w:rsidRPr="00B15BEA" w:rsidRDefault="00475BEB" w:rsidP="009223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емино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Демино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Ленина, 42, к. 5</w:t>
            </w:r>
          </w:p>
          <w:p w:rsidR="00523B32" w:rsidRPr="00B15BEA" w:rsidRDefault="00475BEB" w:rsidP="009223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убовка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. Дубовка, ул. Шоссейная, 5</w:t>
            </w:r>
          </w:p>
          <w:p w:rsidR="00523B32" w:rsidRPr="00B15BEA" w:rsidRDefault="00475BEB" w:rsidP="009223E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азинка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Казинка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Ленина, 71, г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адежда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. Надежда, ул. Комсомольская, 20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овомарьевская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ст. Новомарьевская, ул. Почтовая, 22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елагиада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Школьная, 22а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енгилеевское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Сенгилеевское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Ленина, 1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атарка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Татарка</w:t>
            </w:r>
            <w:proofErr w:type="gram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Ленина, 59/3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емнолесская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Темнолесская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Кочубеевская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  <w:tr w:rsidR="00523B32" w:rsidRPr="009223E3" w:rsidTr="00BA15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9223E3" w:rsidRDefault="00BA1591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ТОСП МКУ 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МФЦ Шпаковского района</w:t>
            </w:r>
            <w:r w:rsidR="005A3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имлянский</w:t>
            </w:r>
            <w:proofErr w:type="spellEnd"/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E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B15BEA">
              <w:rPr>
                <w:rFonts w:ascii="Times New Roman" w:hAnsi="Times New Roman" w:cs="Times New Roman"/>
                <w:sz w:val="24"/>
                <w:szCs w:val="24"/>
              </w:rPr>
              <w:t>, ул. Советская, 10а</w:t>
            </w:r>
          </w:p>
          <w:p w:rsidR="00523B32" w:rsidRPr="00B15BEA" w:rsidRDefault="00475BEB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Shpak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mfc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23B32" w:rsidRPr="00B15BE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23B32" w:rsidRPr="00B15BEA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с 8:00 до 16:00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 xml:space="preserve">Перерыв с 12:00 </w:t>
            </w:r>
          </w:p>
          <w:p w:rsidR="00523B32" w:rsidRPr="009223E3" w:rsidRDefault="00523B32" w:rsidP="009223E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до 12:48</w:t>
            </w:r>
          </w:p>
          <w:p w:rsidR="00523B32" w:rsidRPr="009223E3" w:rsidRDefault="00523B32" w:rsidP="009223E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E3"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</w:t>
            </w:r>
          </w:p>
        </w:tc>
      </w:tr>
    </w:tbl>
    <w:p w:rsidR="00523B32" w:rsidRDefault="00523B32" w:rsidP="00523B32">
      <w:pPr>
        <w:tabs>
          <w:tab w:val="left" w:pos="851"/>
        </w:tabs>
        <w:ind w:left="-567" w:firstLine="709"/>
        <w:jc w:val="center"/>
        <w:rPr>
          <w:rFonts w:cs="Times New Roman"/>
          <w:sz w:val="28"/>
          <w:szCs w:val="28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9223E3" w:rsidRPr="00866877" w:rsidTr="00F776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223E3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3E3" w:rsidRDefault="009223E3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3E3" w:rsidRPr="00F0016A" w:rsidRDefault="009223E3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532"/>
      <w:bookmarkEnd w:id="20"/>
      <w:r w:rsidRPr="009223E3">
        <w:rPr>
          <w:rFonts w:ascii="Times New Roman" w:hAnsi="Times New Roman" w:cs="Times New Roman"/>
          <w:sz w:val="28"/>
          <w:szCs w:val="28"/>
        </w:rPr>
        <w:t>БЛОК-СХЕМА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5A3D53">
        <w:rPr>
          <w:rFonts w:ascii="Times New Roman" w:hAnsi="Times New Roman" w:cs="Times New Roman"/>
          <w:sz w:val="28"/>
          <w:szCs w:val="28"/>
        </w:rPr>
        <w:t>«</w:t>
      </w:r>
      <w:r w:rsidRPr="009223E3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ИНФОРМАЦИИ, В ТОМ ЧИСЛЕ С ИСПОЛЬЗОВАНИЕМ ГОСУДАРСТВЕННОЙ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ИНФОРМАЦИОННОЙ СИСТЕМЫ ЖИЛИЩНО-КОММУНАЛЬНОГО ХОЗЯЙСТВА,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proofErr w:type="gramStart"/>
      <w:r w:rsidRPr="009223E3">
        <w:rPr>
          <w:rFonts w:ascii="Times New Roman" w:hAnsi="Times New Roman" w:cs="Times New Roman"/>
          <w:sz w:val="28"/>
          <w:szCs w:val="28"/>
        </w:rPr>
        <w:t>ЖИЛИЩНО-КОММУНАЛЬНЫХ</w:t>
      </w:r>
      <w:proofErr w:type="gramEnd"/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УСЛУГ НАСЕЛЕНИЮ</w:t>
      </w:r>
      <w:r w:rsidR="005A3D53">
        <w:rPr>
          <w:rFonts w:ascii="Times New Roman" w:hAnsi="Times New Roman" w:cs="Times New Roman"/>
          <w:sz w:val="28"/>
          <w:szCs w:val="28"/>
        </w:rPr>
        <w:t>»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┌────────────────────────────────┐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 Прием и регистрация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 документов заявителя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└────────────────┬───────────────┘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       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┌────────────────┴───────────────┐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Комплектование документов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  при предоставлении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 муниципальной услуги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└────────────────┬───────────────┘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       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┌────────────────┴───────────────┐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Рассмотрение заявления и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 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прилагаемых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к нему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           │     документов, проведение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┌───┐        │     экспертизы документов;     │        ┌──┐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│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нет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>├────────┤    установление отсутствия     ├────────┤да│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└─┬─┘        │     оснований для отказа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в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    │        └─┬┘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│          │        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предоставлении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        │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│          │      муниципальной услуги      │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│          └────────────────────────────────┘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            │                                              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>┌───────────┴────────────────┐                    ┌────────────────┴──────┐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│   Подготовка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письменного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  │                    │     Подготовка и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>│  уведомления об отказе в   │                    │      подписание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│      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предоставлении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      │                    │     информации о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│   муниципальной услуги,    │                    │       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порядке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  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>│  выдача (направление) его  │                    │    предоставления 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 xml:space="preserve">│         заявителю          │                    │  </w:t>
      </w:r>
      <w:proofErr w:type="gramStart"/>
      <w:r w:rsidRPr="00F0016A">
        <w:rPr>
          <w:rFonts w:ascii="Courier New" w:hAnsi="Courier New" w:cs="Courier New"/>
          <w:sz w:val="20"/>
          <w:szCs w:val="20"/>
        </w:rPr>
        <w:t>жилищно-коммунальных</w:t>
      </w:r>
      <w:proofErr w:type="gramEnd"/>
      <w:r w:rsidRPr="00F0016A">
        <w:rPr>
          <w:rFonts w:ascii="Courier New" w:hAnsi="Courier New" w:cs="Courier New"/>
          <w:sz w:val="20"/>
          <w:szCs w:val="20"/>
        </w:rPr>
        <w:t xml:space="preserve">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>│                            │                    │    услуг населению    │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016A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└────────────────────────────┘                    └───────────────────────┘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76AC" w:rsidRPr="00F0016A" w:rsidRDefault="00F776A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3E3" w:rsidRDefault="009223E3" w:rsidP="00F001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9223E3" w:rsidRPr="00866877" w:rsidTr="0083534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223E3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3E3" w:rsidRDefault="009223E3" w:rsidP="00F001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223E3" w:rsidRPr="009223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223E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C1D20" w:rsidRPr="009223E3">
        <w:rPr>
          <w:rFonts w:ascii="Times New Roman" w:hAnsi="Times New Roman" w:cs="Times New Roman"/>
          <w:sz w:val="28"/>
          <w:szCs w:val="28"/>
        </w:rPr>
        <w:t>Шпаковск</w:t>
      </w:r>
      <w:r w:rsidRPr="009223E3">
        <w:rPr>
          <w:rFonts w:ascii="Times New Roman" w:hAnsi="Times New Roman" w:cs="Times New Roman"/>
          <w:sz w:val="28"/>
          <w:szCs w:val="28"/>
        </w:rPr>
        <w:t>ого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муниципального района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Ставропольского края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наименование заявителя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_______________________________,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9223E3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9223E3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E-</w:t>
      </w:r>
      <w:proofErr w:type="spellStart"/>
      <w:r w:rsidRPr="009223E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223E3">
        <w:rPr>
          <w:rFonts w:ascii="Times New Roman" w:hAnsi="Times New Roman" w:cs="Times New Roman"/>
          <w:sz w:val="28"/>
          <w:szCs w:val="28"/>
        </w:rPr>
        <w:t>: ________________________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3E3" w:rsidRDefault="009223E3" w:rsidP="0092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596"/>
      <w:bookmarkEnd w:id="21"/>
    </w:p>
    <w:p w:rsidR="009223E3" w:rsidRDefault="009223E3" w:rsidP="0092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Заявление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о предоставлении информации о порядке предоставления</w:t>
      </w:r>
    </w:p>
    <w:p w:rsidR="00F0016A" w:rsidRPr="009223E3" w:rsidRDefault="00F0016A" w:rsidP="0092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жилищно-коммунальных услуг населению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223E3" w:rsidRDefault="005A3D53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016A" w:rsidRPr="009223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16A" w:rsidRPr="009223E3">
        <w:rPr>
          <w:rFonts w:ascii="Times New Roman" w:hAnsi="Times New Roman" w:cs="Times New Roman"/>
          <w:sz w:val="28"/>
          <w:szCs w:val="28"/>
        </w:rPr>
        <w:t xml:space="preserve"> ____________ 20 __ г.             ________________ __________________</w:t>
      </w:r>
    </w:p>
    <w:p w:rsidR="00F0016A" w:rsidRPr="009223E3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E3">
        <w:rPr>
          <w:rFonts w:ascii="Times New Roman" w:hAnsi="Times New Roman" w:cs="Times New Roman"/>
          <w:sz w:val="28"/>
          <w:szCs w:val="28"/>
        </w:rPr>
        <w:t xml:space="preserve">                                             подпись           (Ф.И.О.)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Pr="00F0016A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3E3" w:rsidRDefault="009223E3" w:rsidP="00F001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9223E3" w:rsidRPr="00866877" w:rsidTr="0083534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223E3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23E3" w:rsidRPr="00866877" w:rsidRDefault="009223E3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3E3" w:rsidRDefault="009223E3" w:rsidP="00F001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D20" w:rsidRPr="00AF5041">
        <w:rPr>
          <w:rFonts w:ascii="Times New Roman" w:hAnsi="Times New Roman" w:cs="Times New Roman"/>
          <w:sz w:val="28"/>
          <w:szCs w:val="28"/>
        </w:rPr>
        <w:t>ШПАКОВСК</w:t>
      </w:r>
      <w:r w:rsidRPr="00AF5041">
        <w:rPr>
          <w:rFonts w:ascii="Times New Roman" w:hAnsi="Times New Roman" w:cs="Times New Roman"/>
          <w:sz w:val="28"/>
          <w:szCs w:val="28"/>
        </w:rPr>
        <w:t>ОГО МУНИЦИПАЛЬНОГО РАЙОНА</w:t>
      </w: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5041">
        <w:rPr>
          <w:rFonts w:ascii="Times New Roman" w:hAnsi="Times New Roman" w:cs="Times New Roman"/>
          <w:sz w:val="28"/>
          <w:szCs w:val="28"/>
        </w:rPr>
        <w:t>№</w:t>
      </w:r>
      <w:r w:rsidRPr="00AF5041">
        <w:rPr>
          <w:rFonts w:ascii="Times New Roman" w:hAnsi="Times New Roman" w:cs="Times New Roman"/>
          <w:sz w:val="28"/>
          <w:szCs w:val="28"/>
        </w:rPr>
        <w:t xml:space="preserve"> _________________ от ________________________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     о предоставлении (отказе в предоставлении) информации о порядке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           предоставления жилищно-коммунальных услуг населению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   Администрация  </w:t>
      </w:r>
      <w:r w:rsidR="007C1D20" w:rsidRPr="00AF5041">
        <w:rPr>
          <w:rFonts w:ascii="Times New Roman" w:hAnsi="Times New Roman" w:cs="Times New Roman"/>
          <w:sz w:val="28"/>
          <w:szCs w:val="28"/>
        </w:rPr>
        <w:t>Шпаковск</w:t>
      </w:r>
      <w:r w:rsidRPr="00AF5041">
        <w:rPr>
          <w:rFonts w:ascii="Times New Roman" w:hAnsi="Times New Roman" w:cs="Times New Roman"/>
          <w:sz w:val="28"/>
          <w:szCs w:val="28"/>
        </w:rPr>
        <w:t>ого  муниципально</w:t>
      </w:r>
      <w:r w:rsidR="003E3F2F">
        <w:rPr>
          <w:rFonts w:ascii="Times New Roman" w:hAnsi="Times New Roman" w:cs="Times New Roman"/>
          <w:sz w:val="28"/>
          <w:szCs w:val="28"/>
        </w:rPr>
        <w:t xml:space="preserve">го  района Ставропольского края </w:t>
      </w:r>
      <w:r w:rsidRPr="00AF5041">
        <w:rPr>
          <w:rFonts w:ascii="Times New Roman" w:hAnsi="Times New Roman" w:cs="Times New Roman"/>
          <w:sz w:val="28"/>
          <w:szCs w:val="28"/>
        </w:rPr>
        <w:t>уведомляет  о предоставлении (отказе в предо</w:t>
      </w:r>
      <w:r w:rsidR="003E3F2F">
        <w:rPr>
          <w:rFonts w:ascii="Times New Roman" w:hAnsi="Times New Roman" w:cs="Times New Roman"/>
          <w:sz w:val="28"/>
          <w:szCs w:val="28"/>
        </w:rPr>
        <w:t xml:space="preserve">ставлении) информации о порядке предоставления </w:t>
      </w:r>
      <w:r w:rsidRPr="00AF5041">
        <w:rPr>
          <w:rFonts w:ascii="Times New Roman" w:hAnsi="Times New Roman" w:cs="Times New Roman"/>
          <w:sz w:val="28"/>
          <w:szCs w:val="28"/>
        </w:rPr>
        <w:t>жилищн</w:t>
      </w:r>
      <w:r w:rsidR="003E3F2F">
        <w:rPr>
          <w:rFonts w:ascii="Times New Roman" w:hAnsi="Times New Roman" w:cs="Times New Roman"/>
          <w:sz w:val="28"/>
          <w:szCs w:val="28"/>
        </w:rPr>
        <w:t xml:space="preserve">о-коммунальных услуг </w:t>
      </w:r>
      <w:r w:rsidRPr="00AF5041">
        <w:rPr>
          <w:rFonts w:ascii="Times New Roman" w:hAnsi="Times New Roman" w:cs="Times New Roman"/>
          <w:sz w:val="28"/>
          <w:szCs w:val="28"/>
        </w:rPr>
        <w:t>населению _________________________________________________________________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041">
        <w:rPr>
          <w:rFonts w:ascii="Times New Roman" w:hAnsi="Times New Roman" w:cs="Times New Roman"/>
          <w:sz w:val="28"/>
          <w:szCs w:val="28"/>
        </w:rPr>
        <w:t>(наименование организации (Ф.И.О. заявителя) обратившейся (обратившегося) за предоставлением информации)</w:t>
      </w:r>
      <w:proofErr w:type="gramEnd"/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504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F504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041" w:rsidRDefault="00AF5041" w:rsidP="00AF504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F0016A" w:rsidRPr="00AF5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1D20" w:rsidRPr="00AF5041">
        <w:rPr>
          <w:rFonts w:ascii="Times New Roman" w:hAnsi="Times New Roman" w:cs="Times New Roman"/>
          <w:sz w:val="28"/>
          <w:szCs w:val="28"/>
        </w:rPr>
        <w:t>Шпаковск</w:t>
      </w:r>
      <w:r w:rsidRPr="00AF5041">
        <w:rPr>
          <w:rFonts w:ascii="Times New Roman" w:hAnsi="Times New Roman" w:cs="Times New Roman"/>
          <w:sz w:val="28"/>
          <w:szCs w:val="28"/>
        </w:rPr>
        <w:t>ого</w:t>
      </w:r>
    </w:p>
    <w:p w:rsidR="00F0016A" w:rsidRPr="00AF5041" w:rsidRDefault="00F0016A" w:rsidP="00AF504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F5041" w:rsidRDefault="00AF5041" w:rsidP="00AF504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F0016A" w:rsidRPr="00AF5041">
        <w:rPr>
          <w:rFonts w:ascii="Times New Roman" w:hAnsi="Times New Roman" w:cs="Times New Roman"/>
          <w:sz w:val="28"/>
          <w:szCs w:val="28"/>
        </w:rPr>
        <w:t>края</w:t>
      </w:r>
    </w:p>
    <w:p w:rsidR="00AF5041" w:rsidRDefault="00AF5041" w:rsidP="00AF504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____</w:t>
      </w:r>
      <w:r w:rsidR="00AF5041"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r w:rsidR="00AF50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041">
        <w:rPr>
          <w:rFonts w:ascii="Times New Roman" w:hAnsi="Times New Roman" w:cs="Times New Roman"/>
          <w:sz w:val="28"/>
          <w:szCs w:val="28"/>
        </w:rPr>
        <w:t>_________________</w:t>
      </w: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 xml:space="preserve">                     (Ф.И.О.)                    </w:t>
      </w:r>
      <w:r w:rsidR="00AF50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D4C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AF5041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М.П.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3F2F" w:rsidRDefault="003E3F2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3F2F" w:rsidRDefault="003E3F2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776AC" w:rsidRDefault="00F776A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3F2F" w:rsidRDefault="003E3F2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E3F2F" w:rsidRDefault="003E3F2F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Pr="00F0016A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AF5041" w:rsidRPr="00866877" w:rsidTr="00F776A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F5041" w:rsidRDefault="00AF5041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F5041" w:rsidRPr="00866877" w:rsidRDefault="00AF5041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AF5041" w:rsidRPr="00866877" w:rsidRDefault="00AF5041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AF5041" w:rsidRPr="00866877" w:rsidRDefault="00AF5041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5041" w:rsidRPr="00866877" w:rsidRDefault="00AF5041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ЖУРНАЛ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регистрации заявлений на предоставление информации о порядке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предоставления жилищно-коммунальных услуг населению</w:t>
      </w: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513"/>
        <w:gridCol w:w="1429"/>
        <w:gridCol w:w="1786"/>
        <w:gridCol w:w="1786"/>
        <w:gridCol w:w="1385"/>
        <w:gridCol w:w="1184"/>
      </w:tblGrid>
      <w:tr w:rsidR="00F0016A" w:rsidRPr="009D4C9B" w:rsidTr="009D4C9B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5A3D53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0016A" w:rsidRPr="009D4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0016A" w:rsidRPr="009D4C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0016A" w:rsidRPr="009D4C9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Ф.И.О. (наименование юридического лица)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Адрес регистрации (место нахождения организации)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Дата принятия заявления о предоставлении муниципальной услуги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 предоставлении муниципальной услуги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9D4C9B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0016A" w:rsidRPr="009D4C9B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персонального дела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Подпись специалиста</w:t>
            </w:r>
          </w:p>
        </w:tc>
      </w:tr>
      <w:tr w:rsidR="00F0016A" w:rsidRPr="009D4C9B" w:rsidTr="009D4C9B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0016A" w:rsidRPr="009D4C9B" w:rsidTr="009D4C9B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A" w:rsidRPr="009D4C9B" w:rsidRDefault="00F0016A" w:rsidP="009D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152C" w:rsidRDefault="00C3152C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9D4C9B" w:rsidRPr="00866877" w:rsidTr="00822DD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D4C9B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D20" w:rsidRPr="009D4C9B">
        <w:rPr>
          <w:rFonts w:ascii="Times New Roman" w:hAnsi="Times New Roman" w:cs="Times New Roman"/>
          <w:sz w:val="28"/>
          <w:szCs w:val="28"/>
        </w:rPr>
        <w:t>ШПАКОВСК</w:t>
      </w:r>
      <w:r w:rsidRPr="009D4C9B">
        <w:rPr>
          <w:rFonts w:ascii="Times New Roman" w:hAnsi="Times New Roman" w:cs="Times New Roman"/>
          <w:sz w:val="28"/>
          <w:szCs w:val="28"/>
        </w:rPr>
        <w:t>ОГО МУНИЦИПАЛЬНОГО РАЙОНА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0016A" w:rsidRPr="009D4C9B" w:rsidRDefault="009D4C9B" w:rsidP="009D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016A" w:rsidRPr="009D4C9B">
        <w:rPr>
          <w:rFonts w:ascii="Times New Roman" w:hAnsi="Times New Roman" w:cs="Times New Roman"/>
          <w:sz w:val="28"/>
          <w:szCs w:val="28"/>
        </w:rPr>
        <w:t xml:space="preserve"> __________ от __________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 о приеме заявления на предоставление инф</w:t>
      </w:r>
      <w:r w:rsidR="009D4C9B">
        <w:rPr>
          <w:rFonts w:ascii="Times New Roman" w:hAnsi="Times New Roman" w:cs="Times New Roman"/>
          <w:sz w:val="28"/>
          <w:szCs w:val="28"/>
        </w:rPr>
        <w:t>ормации о порядке предоставления</w:t>
      </w:r>
      <w:r w:rsidRPr="009D4C9B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населению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    Администрация  </w:t>
      </w:r>
      <w:r w:rsidR="007C1D20" w:rsidRPr="009D4C9B">
        <w:rPr>
          <w:rFonts w:ascii="Times New Roman" w:hAnsi="Times New Roman" w:cs="Times New Roman"/>
          <w:sz w:val="28"/>
          <w:szCs w:val="28"/>
        </w:rPr>
        <w:t>Шпаковск</w:t>
      </w:r>
      <w:r w:rsidRPr="009D4C9B">
        <w:rPr>
          <w:rFonts w:ascii="Times New Roman" w:hAnsi="Times New Roman" w:cs="Times New Roman"/>
          <w:sz w:val="28"/>
          <w:szCs w:val="28"/>
        </w:rPr>
        <w:t xml:space="preserve">ого  муниципального  района Ставропольского </w:t>
      </w:r>
      <w:r w:rsidR="009D4C9B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9D4C9B">
        <w:rPr>
          <w:rFonts w:ascii="Times New Roman" w:hAnsi="Times New Roman" w:cs="Times New Roman"/>
          <w:sz w:val="28"/>
          <w:szCs w:val="28"/>
        </w:rPr>
        <w:t>уведомляет  о  принятии  заявления  на  пред</w:t>
      </w:r>
      <w:r w:rsidR="009D4C9B">
        <w:rPr>
          <w:rFonts w:ascii="Times New Roman" w:hAnsi="Times New Roman" w:cs="Times New Roman"/>
          <w:sz w:val="28"/>
          <w:szCs w:val="28"/>
        </w:rPr>
        <w:t xml:space="preserve">оставление информации о порядке </w:t>
      </w:r>
      <w:r w:rsidRPr="009D4C9B">
        <w:rPr>
          <w:rFonts w:ascii="Times New Roman" w:hAnsi="Times New Roman" w:cs="Times New Roman"/>
          <w:sz w:val="28"/>
          <w:szCs w:val="28"/>
        </w:rPr>
        <w:t>предоставления жилищно-коммунальных</w:t>
      </w:r>
      <w:r w:rsidR="003E3F2F">
        <w:rPr>
          <w:rFonts w:ascii="Times New Roman" w:hAnsi="Times New Roman" w:cs="Times New Roman"/>
          <w:sz w:val="28"/>
          <w:szCs w:val="28"/>
        </w:rPr>
        <w:t xml:space="preserve"> </w:t>
      </w:r>
      <w:r w:rsidRPr="009D4C9B">
        <w:rPr>
          <w:rFonts w:ascii="Times New Roman" w:hAnsi="Times New Roman" w:cs="Times New Roman"/>
          <w:sz w:val="28"/>
          <w:szCs w:val="28"/>
        </w:rPr>
        <w:t>услуг населению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C9B">
        <w:rPr>
          <w:rFonts w:ascii="Times New Roman" w:hAnsi="Times New Roman" w:cs="Times New Roman"/>
          <w:sz w:val="28"/>
          <w:szCs w:val="28"/>
        </w:rPr>
        <w:t>(наименование организации (Ф.И.О. заявителя) обратившейся (обратившегося)</w:t>
      </w:r>
      <w:r w:rsidR="009D4C9B">
        <w:rPr>
          <w:rFonts w:ascii="Times New Roman" w:hAnsi="Times New Roman" w:cs="Times New Roman"/>
          <w:sz w:val="28"/>
          <w:szCs w:val="28"/>
        </w:rPr>
        <w:t xml:space="preserve"> </w:t>
      </w:r>
      <w:r w:rsidRPr="009D4C9B">
        <w:rPr>
          <w:rFonts w:ascii="Times New Roman" w:hAnsi="Times New Roman" w:cs="Times New Roman"/>
          <w:sz w:val="28"/>
          <w:szCs w:val="28"/>
        </w:rPr>
        <w:t>за предоставлением информации)</w:t>
      </w:r>
      <w:proofErr w:type="gramEnd"/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Дата принятия заявления ___________________________________________________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___________________________________________________</w:t>
      </w:r>
    </w:p>
    <w:p w:rsidR="00F0016A" w:rsidRPr="009D4C9B" w:rsidRDefault="00F0016A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048" w:rsidRDefault="00282048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4C9B" w:rsidRDefault="009D4C9B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F0016A" w:rsidRPr="009D4C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0016A" w:rsidRPr="009D4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6A" w:rsidRPr="009D4C9B" w:rsidRDefault="00F0016A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1D20" w:rsidRPr="009D4C9B">
        <w:rPr>
          <w:rFonts w:ascii="Times New Roman" w:hAnsi="Times New Roman" w:cs="Times New Roman"/>
          <w:sz w:val="28"/>
          <w:szCs w:val="28"/>
        </w:rPr>
        <w:t>Шпаковск</w:t>
      </w:r>
      <w:r w:rsidRPr="009D4C9B">
        <w:rPr>
          <w:rFonts w:ascii="Times New Roman" w:hAnsi="Times New Roman" w:cs="Times New Roman"/>
          <w:sz w:val="28"/>
          <w:szCs w:val="28"/>
        </w:rPr>
        <w:t>ого</w:t>
      </w:r>
    </w:p>
    <w:p w:rsidR="00F0016A" w:rsidRPr="009D4C9B" w:rsidRDefault="00F0016A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0016A" w:rsidRDefault="00F0016A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:rsidR="009D4C9B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C9B" w:rsidRPr="00AF5041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041">
        <w:rPr>
          <w:rFonts w:ascii="Times New Roman" w:hAnsi="Times New Roman" w:cs="Times New Roman"/>
          <w:sz w:val="28"/>
          <w:szCs w:val="28"/>
        </w:rPr>
        <w:t>_________________</w:t>
      </w:r>
    </w:p>
    <w:p w:rsidR="009D4C9B" w:rsidRPr="00AF5041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 (Ф.И.О.)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041">
        <w:rPr>
          <w:rFonts w:ascii="Times New Roman" w:hAnsi="Times New Roman" w:cs="Times New Roman"/>
          <w:sz w:val="28"/>
          <w:szCs w:val="28"/>
        </w:rPr>
        <w:t>(подпись)</w:t>
      </w:r>
    </w:p>
    <w:p w:rsidR="009D4C9B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C9B" w:rsidRPr="00AF5041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5041">
        <w:rPr>
          <w:rFonts w:ascii="Times New Roman" w:hAnsi="Times New Roman" w:cs="Times New Roman"/>
          <w:sz w:val="28"/>
          <w:szCs w:val="28"/>
        </w:rPr>
        <w:t>М.П.</w:t>
      </w:r>
    </w:p>
    <w:p w:rsidR="009D4C9B" w:rsidRPr="00F0016A" w:rsidRDefault="009D4C9B" w:rsidP="009D4C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016A" w:rsidRPr="00F0016A" w:rsidRDefault="00F0016A" w:rsidP="00F001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9D4C9B" w:rsidRPr="00866877" w:rsidTr="0083534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D4C9B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жилищно-ком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мунального хозяйства, о порядке </w:t>
            </w:r>
            <w:r w:rsidRPr="00866877">
              <w:rPr>
                <w:rFonts w:ascii="Times New Roman" w:hAnsi="Times New Roman" w:cs="Times New Roman"/>
                <w:sz w:val="28"/>
                <w:szCs w:val="28"/>
              </w:rPr>
              <w:t>предоставления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но-коммунальных услуг населению</w:t>
            </w:r>
            <w:r w:rsidR="005A3D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4C9B" w:rsidRPr="00866877" w:rsidRDefault="009D4C9B" w:rsidP="0083534B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C9B" w:rsidRDefault="009D4C9B" w:rsidP="00F0016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D4C9B" w:rsidRDefault="009D4C9B" w:rsidP="00BC5A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D20" w:rsidRPr="00BC5ACE">
        <w:rPr>
          <w:rFonts w:ascii="Times New Roman" w:hAnsi="Times New Roman" w:cs="Times New Roman"/>
          <w:sz w:val="28"/>
          <w:szCs w:val="28"/>
        </w:rPr>
        <w:t>ШПАКОВСК</w:t>
      </w:r>
      <w:r w:rsidRPr="00BC5ACE">
        <w:rPr>
          <w:rFonts w:ascii="Times New Roman" w:hAnsi="Times New Roman" w:cs="Times New Roman"/>
          <w:sz w:val="28"/>
          <w:szCs w:val="28"/>
        </w:rPr>
        <w:t>ОГО МУНИЦИПАЛЬНОГО РАЙОНА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0016A" w:rsidRPr="00BC5ACE" w:rsidRDefault="00BC5ACE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016A" w:rsidRPr="00BC5ACE">
        <w:rPr>
          <w:rFonts w:ascii="Times New Roman" w:hAnsi="Times New Roman" w:cs="Times New Roman"/>
          <w:sz w:val="28"/>
          <w:szCs w:val="28"/>
        </w:rPr>
        <w:t xml:space="preserve"> __________________ от 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о необходимости устранения нарушений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в оформлении заявления и (или) представления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отсутствующих документов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 xml:space="preserve">    Администрация  </w:t>
      </w:r>
      <w:r w:rsidR="007C1D20" w:rsidRPr="00BC5ACE">
        <w:rPr>
          <w:rFonts w:ascii="Times New Roman" w:hAnsi="Times New Roman" w:cs="Times New Roman"/>
          <w:sz w:val="28"/>
          <w:szCs w:val="28"/>
        </w:rPr>
        <w:t>Шпаковск</w:t>
      </w:r>
      <w:r w:rsidRPr="00BC5ACE">
        <w:rPr>
          <w:rFonts w:ascii="Times New Roman" w:hAnsi="Times New Roman" w:cs="Times New Roman"/>
          <w:sz w:val="28"/>
          <w:szCs w:val="28"/>
        </w:rPr>
        <w:t>ого  муниципально</w:t>
      </w:r>
      <w:r w:rsidR="00BC5ACE">
        <w:rPr>
          <w:rFonts w:ascii="Times New Roman" w:hAnsi="Times New Roman" w:cs="Times New Roman"/>
          <w:sz w:val="28"/>
          <w:szCs w:val="28"/>
        </w:rPr>
        <w:t xml:space="preserve">го  района Ставропольского края </w:t>
      </w:r>
      <w:r w:rsidRPr="00BC5ACE">
        <w:rPr>
          <w:rFonts w:ascii="Times New Roman" w:hAnsi="Times New Roman" w:cs="Times New Roman"/>
          <w:sz w:val="28"/>
          <w:szCs w:val="28"/>
        </w:rPr>
        <w:t xml:space="preserve">уведомляет  о  нарушениях  в  </w:t>
      </w:r>
      <w:r w:rsidR="00BC5ACE">
        <w:rPr>
          <w:rFonts w:ascii="Times New Roman" w:hAnsi="Times New Roman" w:cs="Times New Roman"/>
          <w:sz w:val="28"/>
          <w:szCs w:val="28"/>
        </w:rPr>
        <w:t xml:space="preserve">оформлении  заявления  и  (или) необходимости </w:t>
      </w:r>
      <w:r w:rsidRPr="00BC5ACE">
        <w:rPr>
          <w:rFonts w:ascii="Times New Roman" w:hAnsi="Times New Roman" w:cs="Times New Roman"/>
          <w:sz w:val="28"/>
          <w:szCs w:val="28"/>
        </w:rPr>
        <w:t>предоставления следующих отсутствующих документов: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D2A" w:rsidRDefault="00FC6D2A" w:rsidP="00FC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F0016A" w:rsidRPr="00BC5ACE">
        <w:rPr>
          <w:rFonts w:ascii="Times New Roman" w:hAnsi="Times New Roman" w:cs="Times New Roman"/>
          <w:sz w:val="28"/>
          <w:szCs w:val="28"/>
        </w:rPr>
        <w:t>уведомления</w:t>
      </w:r>
    </w:p>
    <w:p w:rsidR="00F0016A" w:rsidRPr="00BC5ACE" w:rsidRDefault="00F0016A" w:rsidP="00FC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ACE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FC6D2A">
        <w:rPr>
          <w:rFonts w:ascii="Times New Roman" w:hAnsi="Times New Roman" w:cs="Times New Roman"/>
          <w:sz w:val="28"/>
          <w:szCs w:val="28"/>
        </w:rPr>
        <w:t>____</w:t>
      </w:r>
    </w:p>
    <w:p w:rsidR="00F0016A" w:rsidRPr="00BC5ACE" w:rsidRDefault="00F0016A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ACE" w:rsidRDefault="00BC5ACE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9D4C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4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ACE" w:rsidRPr="009D4C9B" w:rsidRDefault="00BC5ACE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BC5ACE" w:rsidRPr="009D4C9B" w:rsidRDefault="00BC5ACE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C5ACE" w:rsidRDefault="00BC5ACE" w:rsidP="00BC5A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4C9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:rsidR="00BC5ACE" w:rsidRDefault="00BC5ACE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ACE" w:rsidRPr="00AF5041" w:rsidRDefault="00BC5ACE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4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041">
        <w:rPr>
          <w:rFonts w:ascii="Times New Roman" w:hAnsi="Times New Roman" w:cs="Times New Roman"/>
          <w:sz w:val="28"/>
          <w:szCs w:val="28"/>
        </w:rPr>
        <w:t>_________________</w:t>
      </w:r>
    </w:p>
    <w:p w:rsidR="00BC5ACE" w:rsidRPr="00AF5041" w:rsidRDefault="00BC5ACE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 (Ф.И.О.)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F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041">
        <w:rPr>
          <w:rFonts w:ascii="Times New Roman" w:hAnsi="Times New Roman" w:cs="Times New Roman"/>
          <w:sz w:val="28"/>
          <w:szCs w:val="28"/>
        </w:rPr>
        <w:t>(подпись)</w:t>
      </w:r>
    </w:p>
    <w:p w:rsidR="00BC5ACE" w:rsidRDefault="00BC5ACE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ACE" w:rsidRPr="00AF5041" w:rsidRDefault="00BC5ACE" w:rsidP="00BC5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5041">
        <w:rPr>
          <w:rFonts w:ascii="Times New Roman" w:hAnsi="Times New Roman" w:cs="Times New Roman"/>
          <w:sz w:val="28"/>
          <w:szCs w:val="28"/>
        </w:rPr>
        <w:t>М.П.</w:t>
      </w:r>
    </w:p>
    <w:p w:rsidR="0074467B" w:rsidRPr="00BC5ACE" w:rsidRDefault="0074467B" w:rsidP="00BC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467B" w:rsidRPr="00BC5ACE" w:rsidSect="00814A90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921"/>
    <w:multiLevelType w:val="hybridMultilevel"/>
    <w:tmpl w:val="32E2630C"/>
    <w:lvl w:ilvl="0" w:tplc="F25434F6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6A"/>
    <w:rsid w:val="00056DCC"/>
    <w:rsid w:val="000736B8"/>
    <w:rsid w:val="00081E55"/>
    <w:rsid w:val="001E0CD9"/>
    <w:rsid w:val="00282048"/>
    <w:rsid w:val="002B49C6"/>
    <w:rsid w:val="002E4720"/>
    <w:rsid w:val="003349DF"/>
    <w:rsid w:val="003E3F2F"/>
    <w:rsid w:val="00430E81"/>
    <w:rsid w:val="00475BEB"/>
    <w:rsid w:val="004A4419"/>
    <w:rsid w:val="004E7A9A"/>
    <w:rsid w:val="00523B32"/>
    <w:rsid w:val="0054336C"/>
    <w:rsid w:val="00592473"/>
    <w:rsid w:val="005A3D53"/>
    <w:rsid w:val="0066464A"/>
    <w:rsid w:val="0066583E"/>
    <w:rsid w:val="006D36FC"/>
    <w:rsid w:val="0074467B"/>
    <w:rsid w:val="007C1D20"/>
    <w:rsid w:val="007D4DE8"/>
    <w:rsid w:val="00814A90"/>
    <w:rsid w:val="00822DD1"/>
    <w:rsid w:val="0082683C"/>
    <w:rsid w:val="0083534B"/>
    <w:rsid w:val="00861B4F"/>
    <w:rsid w:val="00866877"/>
    <w:rsid w:val="009223E3"/>
    <w:rsid w:val="009D4C9B"/>
    <w:rsid w:val="00AF5041"/>
    <w:rsid w:val="00B15BEA"/>
    <w:rsid w:val="00BA1591"/>
    <w:rsid w:val="00BC5ACE"/>
    <w:rsid w:val="00C3152C"/>
    <w:rsid w:val="00CB4211"/>
    <w:rsid w:val="00D7128B"/>
    <w:rsid w:val="00D90E19"/>
    <w:rsid w:val="00DE7B48"/>
    <w:rsid w:val="00F0016A"/>
    <w:rsid w:val="00F776AC"/>
    <w:rsid w:val="00F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523B32"/>
    <w:rPr>
      <w:color w:val="0000FF"/>
      <w:u w:val="single"/>
    </w:rPr>
  </w:style>
  <w:style w:type="paragraph" w:customStyle="1" w:styleId="ConsPlusNonformat">
    <w:name w:val="ConsPlusNonformat"/>
    <w:uiPriority w:val="99"/>
    <w:rsid w:val="00523B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421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82683C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6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82683C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2683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86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523B32"/>
    <w:rPr>
      <w:color w:val="0000FF"/>
      <w:u w:val="single"/>
    </w:rPr>
  </w:style>
  <w:style w:type="paragraph" w:customStyle="1" w:styleId="ConsPlusNonformat">
    <w:name w:val="ConsPlusNonformat"/>
    <w:uiPriority w:val="99"/>
    <w:rsid w:val="00523B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421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82683C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6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82683C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82683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86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B7447BA5259444967EA1F0A7151E3495FDBA1757B7554EAA0A562CABB372F60E759A01D69A562E224A354CY8N" TargetMode="External"/><Relationship Id="rId13" Type="http://schemas.openxmlformats.org/officeDocument/2006/relationships/hyperlink" Target="consultantplus://offline/ref=94B7447BA5259444967EBFFDB179403E93FEEC1957B9561FF2550D71FC4BYAN" TargetMode="External"/><Relationship Id="rId18" Type="http://schemas.openxmlformats.org/officeDocument/2006/relationships/hyperlink" Target="consultantplus://offline/ref=94B7447BA5259444967EBFFDB179403E93F7E21E54B9561FF2550D71FC4BYAN" TargetMode="External"/><Relationship Id="rId26" Type="http://schemas.openxmlformats.org/officeDocument/2006/relationships/hyperlink" Target="consultantplus://offline/ref=94B7447BA5259444967EBFFDB179403E90F7E61B52B4561FF2550D71FC4BYAN" TargetMode="External"/><Relationship Id="rId39" Type="http://schemas.openxmlformats.org/officeDocument/2006/relationships/hyperlink" Target="mailto:Shpak-mfc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4B7447BA5259444967EBFFDB179403E93F7E21E54B9561FF2550D71FC4BYAN" TargetMode="External"/><Relationship Id="rId34" Type="http://schemas.openxmlformats.org/officeDocument/2006/relationships/hyperlink" Target="mailto:administration@shmr.ru" TargetMode="External"/><Relationship Id="rId42" Type="http://schemas.openxmlformats.org/officeDocument/2006/relationships/hyperlink" Target="mailto:Shpak-mfc@mail.ru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administration@shmr.ru" TargetMode="External"/><Relationship Id="rId12" Type="http://schemas.openxmlformats.org/officeDocument/2006/relationships/hyperlink" Target="consultantplus://offline/ref=94B7447BA5259444967EBFFDB179403E90F4E51C55B9561FF2550D71FC4BYAN" TargetMode="External"/><Relationship Id="rId17" Type="http://schemas.openxmlformats.org/officeDocument/2006/relationships/hyperlink" Target="consultantplus://offline/ref=94B7447BA5259444967EBFFDB179403E90F6ED1251B9561FF2550D71FC4BYAN" TargetMode="External"/><Relationship Id="rId25" Type="http://schemas.openxmlformats.org/officeDocument/2006/relationships/hyperlink" Target="consultantplus://offline/ref=94B7447BA5259444967EBFFDB179403E90F6E71952B0561FF2550D71FCBA78A1493AC3439297572F42Y0N" TargetMode="External"/><Relationship Id="rId33" Type="http://schemas.openxmlformats.org/officeDocument/2006/relationships/hyperlink" Target="mailto:administration@shmr.ru" TargetMode="External"/><Relationship Id="rId38" Type="http://schemas.openxmlformats.org/officeDocument/2006/relationships/hyperlink" Target="mailto:Shpak-mfc@mail.ru" TargetMode="External"/><Relationship Id="rId46" Type="http://schemas.openxmlformats.org/officeDocument/2006/relationships/hyperlink" Target="mailto:Shpak-mfc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B7447BA5259444967EBFFDB179403E90F6E41B52B7561FF2550D71FC4BYAN" TargetMode="External"/><Relationship Id="rId20" Type="http://schemas.openxmlformats.org/officeDocument/2006/relationships/hyperlink" Target="consultantplus://offline/ref=94B7447BA5259444967EA1F0A7151E3495FDBA1753B05F4CA8080B26A3EA7EF4097AC516D1D35A2F224A34C948Y7N" TargetMode="External"/><Relationship Id="rId29" Type="http://schemas.openxmlformats.org/officeDocument/2006/relationships/hyperlink" Target="consultantplus://offline/ref=94B7447BA5259444967EBFFDB179403E90F6E41B52B7561FF2550D71FC4BYAN" TargetMode="External"/><Relationship Id="rId41" Type="http://schemas.openxmlformats.org/officeDocument/2006/relationships/hyperlink" Target="mailto:Shpak-mfc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hmr.ru" TargetMode="External"/><Relationship Id="rId11" Type="http://schemas.openxmlformats.org/officeDocument/2006/relationships/hyperlink" Target="consultantplus://offline/ref=94B7447BA5259444967EBFFDB179403E90F4E51C55B5561FF2550D71FCBA78A1493AC3439296512B42Y4N" TargetMode="External"/><Relationship Id="rId24" Type="http://schemas.openxmlformats.org/officeDocument/2006/relationships/hyperlink" Target="consultantplus://offline/ref=94B7447BA5259444967EBFFDB179403E90F6E51F51B9561FF2550D71FCBA78A1493AC34649Y1N" TargetMode="External"/><Relationship Id="rId32" Type="http://schemas.openxmlformats.org/officeDocument/2006/relationships/hyperlink" Target="consultantplus://offline/ref=94B7447BA5259444967EBFFDB179403E90F6E41B52B7561FF2550D71FC4BYAN" TargetMode="External"/><Relationship Id="rId37" Type="http://schemas.openxmlformats.org/officeDocument/2006/relationships/hyperlink" Target="mailto:Shpak-mfc@mail.ru" TargetMode="External"/><Relationship Id="rId40" Type="http://schemas.openxmlformats.org/officeDocument/2006/relationships/hyperlink" Target="mailto:Shpak-mfc@mail.ru" TargetMode="External"/><Relationship Id="rId45" Type="http://schemas.openxmlformats.org/officeDocument/2006/relationships/hyperlink" Target="mailto:Shpak-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B7447BA5259444967EBFFDB179403E90F4E51E56B5561FF2550D71FC4BYAN" TargetMode="External"/><Relationship Id="rId23" Type="http://schemas.openxmlformats.org/officeDocument/2006/relationships/hyperlink" Target="consultantplus://offline/ref=94B7447BA5259444967EBFFDB179403E90F6E51F51B9561FF2550D71FC4BYAN" TargetMode="External"/><Relationship Id="rId28" Type="http://schemas.openxmlformats.org/officeDocument/2006/relationships/hyperlink" Target="consultantplus://offline/ref=94B7447BA5259444967EBFFDB179403E90F6E51F51B9561FF2550D71FC4BYAN" TargetMode="External"/><Relationship Id="rId36" Type="http://schemas.openxmlformats.org/officeDocument/2006/relationships/hyperlink" Target="mailto:Shpak-mfc@mail.ru" TargetMode="External"/><Relationship Id="rId10" Type="http://schemas.openxmlformats.org/officeDocument/2006/relationships/hyperlink" Target="consultantplus://offline/ref=94B7447BA5259444967EBFFDB179403E90F4E51C55B5561FF2550D71FCBA78A1493AC3439296532A42Y4N" TargetMode="External"/><Relationship Id="rId19" Type="http://schemas.openxmlformats.org/officeDocument/2006/relationships/hyperlink" Target="consultantplus://offline/ref=94B7447BA5259444967EBFFDB179403E90F6EC1F5AB6561FF2550D71FC4BYAN" TargetMode="External"/><Relationship Id="rId31" Type="http://schemas.openxmlformats.org/officeDocument/2006/relationships/hyperlink" Target="consultantplus://offline/ref=94B7447BA5259444967EBFFDB179403E90F6E51F51B9561FF2550D71FCBA78A1493AC344Y3N" TargetMode="External"/><Relationship Id="rId44" Type="http://schemas.openxmlformats.org/officeDocument/2006/relationships/hyperlink" Target="mailto:Shpak-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B7447BA5259444967EBFFDB179403E90FEE31F59E7011DA3000347Y4N" TargetMode="External"/><Relationship Id="rId14" Type="http://schemas.openxmlformats.org/officeDocument/2006/relationships/hyperlink" Target="consultantplus://offline/ref=94B7447BA5259444967EBFFDB179403E90F6E51F51B9561FF2550D71FCBA78A1493AC3439297572742Y6N" TargetMode="External"/><Relationship Id="rId22" Type="http://schemas.openxmlformats.org/officeDocument/2006/relationships/hyperlink" Target="consultantplus://offline/ref=94B7447BA5259444967EBFFDB179403E90F6E41B52B7561FF2550D71FC4BYAN" TargetMode="External"/><Relationship Id="rId27" Type="http://schemas.openxmlformats.org/officeDocument/2006/relationships/hyperlink" Target="consultantplus://offline/ref=94B7447BA5259444967EBFFDB179403E93FFE51E57B0561FF2550D71FC4BYAN" TargetMode="External"/><Relationship Id="rId30" Type="http://schemas.openxmlformats.org/officeDocument/2006/relationships/hyperlink" Target="consultantplus://offline/ref=94B7447BA5259444967EBFFDB179403E90F6E51F51B9561FF2550D71FCBA78A1493AC3439297562642Y5N" TargetMode="External"/><Relationship Id="rId35" Type="http://schemas.openxmlformats.org/officeDocument/2006/relationships/hyperlink" Target="consultantplus://offline/ref=94B7447BA5259444967EBFFDB179403E93F7E21E54B9561FF2550D71FC4BYAN" TargetMode="External"/><Relationship Id="rId43" Type="http://schemas.openxmlformats.org/officeDocument/2006/relationships/hyperlink" Target="mailto:Shpak-mfc@mail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12670</Words>
  <Characters>72224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Ахмеров Шамиль Юрьевич</cp:lastModifiedBy>
  <cp:revision>11</cp:revision>
  <cp:lastPrinted>2017-11-07T09:19:00Z</cp:lastPrinted>
  <dcterms:created xsi:type="dcterms:W3CDTF">2017-11-03T13:20:00Z</dcterms:created>
  <dcterms:modified xsi:type="dcterms:W3CDTF">2017-11-07T09:31:00Z</dcterms:modified>
</cp:coreProperties>
</file>